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02" w:rsidRPr="00B10D98" w:rsidRDefault="00830C02" w:rsidP="00830C02">
      <w:pPr>
        <w:outlineLvl w:val="0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D98">
        <w:rPr>
          <w:b/>
        </w:rPr>
        <w:t xml:space="preserve">    Eskişehir Sağlık Yüksekokulu </w:t>
      </w:r>
      <w:r>
        <w:rPr>
          <w:b/>
          <w:sz w:val="28"/>
          <w:szCs w:val="28"/>
        </w:rPr>
        <w:t xml:space="preserve">Hemşirelik </w:t>
      </w:r>
      <w:r w:rsidRPr="00B10D98">
        <w:rPr>
          <w:b/>
        </w:rPr>
        <w:t xml:space="preserve"> Bölümü , Ders Bilgi Formu</w:t>
      </w:r>
    </w:p>
    <w:p w:rsidR="00830C02" w:rsidRPr="00FD6860" w:rsidRDefault="00830C02" w:rsidP="00830C02">
      <w:pPr>
        <w:outlineLvl w:val="0"/>
        <w:rPr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830C02" w:rsidRPr="006B43E2" w:rsidTr="00A35CFB">
        <w:tc>
          <w:tcPr>
            <w:tcW w:w="1167" w:type="dxa"/>
            <w:vAlign w:val="center"/>
          </w:tcPr>
          <w:p w:rsidR="00830C02" w:rsidRPr="006B43E2" w:rsidRDefault="00830C02" w:rsidP="00A35CFB">
            <w:pPr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830C02" w:rsidRPr="006B43E2" w:rsidRDefault="00830C02" w:rsidP="00A35CF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BAHAR</w:t>
            </w:r>
          </w:p>
        </w:tc>
      </w:tr>
    </w:tbl>
    <w:p w:rsidR="00830C02" w:rsidRPr="00474EEF" w:rsidRDefault="00830C02" w:rsidP="00830C02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830C02" w:rsidRPr="006B43E2" w:rsidTr="00A35CFB">
        <w:tc>
          <w:tcPr>
            <w:tcW w:w="1668" w:type="dxa"/>
            <w:vAlign w:val="center"/>
          </w:tcPr>
          <w:p w:rsidR="00830C02" w:rsidRPr="006B43E2" w:rsidRDefault="00830C02" w:rsidP="00A35C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830C02" w:rsidRPr="00711636" w:rsidRDefault="00830C02" w:rsidP="00A35CFB">
            <w:pPr>
              <w:outlineLvl w:val="0"/>
            </w:pPr>
            <w:r w:rsidRPr="0081562D">
              <w:rPr>
                <w:b/>
              </w:rPr>
              <w:t>FİZYOLOJİ</w:t>
            </w:r>
          </w:p>
        </w:tc>
        <w:tc>
          <w:tcPr>
            <w:tcW w:w="1560" w:type="dxa"/>
            <w:vAlign w:val="center"/>
          </w:tcPr>
          <w:p w:rsidR="00830C02" w:rsidRPr="006B43E2" w:rsidRDefault="00830C02" w:rsidP="00A35CF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830C02" w:rsidRPr="00443CA5" w:rsidRDefault="00830C02" w:rsidP="00BA3FD8"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81562D">
              <w:rPr>
                <w:b/>
              </w:rPr>
              <w:t>2</w:t>
            </w:r>
            <w:r w:rsidR="00BA3FD8">
              <w:rPr>
                <w:b/>
              </w:rPr>
              <w:t>81111003</w:t>
            </w:r>
          </w:p>
        </w:tc>
      </w:tr>
    </w:tbl>
    <w:p w:rsidR="00830C02" w:rsidRPr="00474EEF" w:rsidRDefault="00830C02" w:rsidP="00830C02">
      <w:pPr>
        <w:outlineLvl w:val="0"/>
        <w:rPr>
          <w:b/>
          <w:sz w:val="20"/>
          <w:szCs w:val="20"/>
        </w:rPr>
      </w:pPr>
      <w:r w:rsidRPr="00474EEF">
        <w:rPr>
          <w:b/>
          <w:sz w:val="20"/>
          <w:szCs w:val="20"/>
        </w:rPr>
        <w:t xml:space="preserve">       </w:t>
      </w:r>
    </w:p>
    <w:tbl>
      <w:tblPr>
        <w:tblStyle w:val="TabloKlavuzu"/>
        <w:tblW w:w="10299" w:type="dxa"/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830C02" w:rsidTr="00A35CFB">
        <w:trPr>
          <w:trHeight w:val="460"/>
        </w:trPr>
        <w:tc>
          <w:tcPr>
            <w:tcW w:w="2444" w:type="dxa"/>
          </w:tcPr>
          <w:p w:rsidR="00830C02" w:rsidRDefault="00830C02" w:rsidP="00A35CFB">
            <w:pPr>
              <w:outlineLvl w:val="0"/>
              <w:rPr>
                <w:b/>
                <w:sz w:val="20"/>
                <w:szCs w:val="20"/>
              </w:rPr>
            </w:pPr>
          </w:p>
          <w:p w:rsidR="00830C02" w:rsidRDefault="00830C02" w:rsidP="00A35CF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  <w:p w:rsidR="00830C02" w:rsidRDefault="00830C02" w:rsidP="00A35CFB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</w:tcPr>
          <w:p w:rsidR="00830C02" w:rsidRDefault="00830C02" w:rsidP="00A35CFB">
            <w:pPr>
              <w:outlineLvl w:val="0"/>
              <w:rPr>
                <w:b/>
                <w:sz w:val="20"/>
                <w:szCs w:val="20"/>
              </w:rPr>
            </w:pPr>
          </w:p>
          <w:p w:rsidR="00830C02" w:rsidRPr="00FA67D7" w:rsidRDefault="00830C02" w:rsidP="00A35CFB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Kubilay UZUNER</w:t>
            </w:r>
          </w:p>
        </w:tc>
        <w:tc>
          <w:tcPr>
            <w:tcW w:w="2445" w:type="dxa"/>
          </w:tcPr>
          <w:p w:rsidR="00830C02" w:rsidRDefault="00830C02" w:rsidP="00A35CFB">
            <w:pPr>
              <w:outlineLvl w:val="0"/>
              <w:rPr>
                <w:b/>
                <w:sz w:val="20"/>
                <w:szCs w:val="20"/>
              </w:rPr>
            </w:pPr>
          </w:p>
          <w:p w:rsidR="00830C02" w:rsidRDefault="00830C02" w:rsidP="00A35CFB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</w:tcPr>
          <w:p w:rsidR="00830C02" w:rsidRDefault="00830C02" w:rsidP="00A35CFB">
            <w:pPr>
              <w:outlineLvl w:val="0"/>
              <w:rPr>
                <w:b/>
                <w:sz w:val="20"/>
                <w:szCs w:val="20"/>
              </w:rPr>
            </w:pPr>
          </w:p>
          <w:p w:rsidR="00830C02" w:rsidRPr="00FA67D7" w:rsidRDefault="00830C02" w:rsidP="0053503E">
            <w:pPr>
              <w:outlineLvl w:val="0"/>
              <w:rPr>
                <w:sz w:val="20"/>
                <w:szCs w:val="20"/>
              </w:rPr>
            </w:pPr>
            <w:r>
              <w:t xml:space="preserve">Doç.Dr. </w:t>
            </w:r>
            <w:r w:rsidR="0053503E">
              <w:t>Orhan Tansel KORKMAZ</w:t>
            </w:r>
            <w:r w:rsidRPr="003320A5">
              <w:t xml:space="preserve"> </w:t>
            </w:r>
            <w:r>
              <w:t xml:space="preserve"> </w:t>
            </w:r>
          </w:p>
        </w:tc>
      </w:tr>
    </w:tbl>
    <w:p w:rsidR="00830C02" w:rsidRPr="00474EEF" w:rsidRDefault="00830C02" w:rsidP="00830C02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 xml:space="preserve">                                            </w:t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  <w:t xml:space="preserve">      </w:t>
      </w:r>
    </w:p>
    <w:tbl>
      <w:tblPr>
        <w:tblW w:w="52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894"/>
        <w:gridCol w:w="1096"/>
        <w:gridCol w:w="761"/>
        <w:gridCol w:w="718"/>
        <w:gridCol w:w="851"/>
        <w:gridCol w:w="664"/>
        <w:gridCol w:w="88"/>
        <w:gridCol w:w="2568"/>
        <w:gridCol w:w="1561"/>
      </w:tblGrid>
      <w:tr w:rsidR="00830C02" w:rsidRPr="00424600" w:rsidTr="00A35CFB">
        <w:trPr>
          <w:trHeight w:val="383"/>
        </w:trPr>
        <w:tc>
          <w:tcPr>
            <w:tcW w:w="5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C02" w:rsidRPr="00E017F7" w:rsidRDefault="00830C02" w:rsidP="00A35CFB">
            <w:pPr>
              <w:rPr>
                <w:b/>
                <w:sz w:val="18"/>
                <w:szCs w:val="20"/>
              </w:rPr>
            </w:pPr>
            <w:r w:rsidRPr="00E017F7">
              <w:rPr>
                <w:b/>
                <w:sz w:val="18"/>
                <w:szCs w:val="20"/>
              </w:rPr>
              <w:t>YARIYIL</w:t>
            </w:r>
          </w:p>
          <w:p w:rsidR="00830C02" w:rsidRPr="00521A1D" w:rsidRDefault="00830C02" w:rsidP="00A35CFB">
            <w:pPr>
              <w:rPr>
                <w:sz w:val="20"/>
                <w:szCs w:val="20"/>
              </w:rPr>
            </w:pPr>
          </w:p>
        </w:tc>
        <w:tc>
          <w:tcPr>
            <w:tcW w:w="1687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C02" w:rsidRPr="00521A1D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0C02" w:rsidRPr="00521A1D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C02" w:rsidRPr="00424600" w:rsidTr="00A35CFB">
        <w:trPr>
          <w:trHeight w:val="382"/>
        </w:trPr>
        <w:tc>
          <w:tcPr>
            <w:tcW w:w="52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0C02" w:rsidRPr="00521A1D" w:rsidRDefault="00830C02" w:rsidP="00A35CFB">
            <w:pPr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Pr="00521A1D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C02" w:rsidRPr="00521A1D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C02" w:rsidRPr="00521A1D" w:rsidRDefault="00830C02" w:rsidP="00A35CFB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Pr="00521A1D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Pr="00521A1D" w:rsidRDefault="00830C02" w:rsidP="00A35CFB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C02" w:rsidRPr="00521A1D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C02" w:rsidRPr="00521A1D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830C02" w:rsidRPr="00424600" w:rsidTr="00A35CFB">
        <w:trPr>
          <w:trHeight w:val="367"/>
        </w:trPr>
        <w:tc>
          <w:tcPr>
            <w:tcW w:w="5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2C02AF" w:rsidRDefault="00830C02" w:rsidP="00A35CFB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C02" w:rsidRPr="002C02AF" w:rsidRDefault="00830C02" w:rsidP="00A35CFB">
            <w:pPr>
              <w:jc w:val="center"/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0C02" w:rsidRPr="002C02AF" w:rsidRDefault="0055676E" w:rsidP="00A35CFB">
            <w:pPr>
              <w:jc w:val="center"/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02" w:rsidRPr="002C02AF" w:rsidRDefault="00BA3FD8" w:rsidP="00A35CF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30C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02" w:rsidRPr="002C02AF" w:rsidRDefault="00830C02" w:rsidP="00BA3FD8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A3FD8">
              <w:rPr>
                <w:sz w:val="22"/>
                <w:szCs w:val="22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02" w:rsidRPr="002C02AF" w:rsidRDefault="00BA3FD8" w:rsidP="00A35CFB">
            <w:pPr>
              <w:jc w:val="center"/>
            </w:pPr>
            <w:r>
              <w:t>4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0C02" w:rsidRPr="00E25D97" w:rsidRDefault="00830C02" w:rsidP="00A35CFB">
            <w:pPr>
              <w:jc w:val="center"/>
              <w:rPr>
                <w:vertAlign w:val="superscript"/>
              </w:rPr>
            </w:pPr>
            <w:r w:rsidRPr="00E25D97">
              <w:rPr>
                <w:vertAlign w:val="superscript"/>
              </w:rPr>
              <w:t>ZORUNLU (</w:t>
            </w:r>
            <w:r>
              <w:rPr>
                <w:vertAlign w:val="superscript"/>
              </w:rPr>
              <w:t xml:space="preserve">X </w:t>
            </w:r>
            <w:r w:rsidRPr="00E25D97">
              <w:rPr>
                <w:vertAlign w:val="superscript"/>
              </w:rPr>
              <w:t xml:space="preserve">)  </w:t>
            </w:r>
            <w:r>
              <w:rPr>
                <w:vertAlign w:val="superscript"/>
              </w:rPr>
              <w:t xml:space="preserve">SEÇMELİ (   </w:t>
            </w:r>
            <w:r w:rsidRPr="00E25D97">
              <w:rPr>
                <w:vertAlign w:val="superscript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30C02" w:rsidRPr="00E25D97" w:rsidRDefault="00830C02" w:rsidP="00A35CF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Türkçe</w:t>
            </w:r>
          </w:p>
        </w:tc>
      </w:tr>
      <w:tr w:rsidR="00830C02" w:rsidTr="00A35CF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830C02" w:rsidTr="00A35CFB">
        <w:tc>
          <w:tcPr>
            <w:tcW w:w="186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29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830C02" w:rsidTr="00A35CFB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0C02" w:rsidRPr="007A7C92" w:rsidRDefault="00830C02" w:rsidP="00A3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0C02" w:rsidRPr="009829F2" w:rsidRDefault="00830C02" w:rsidP="00A35CFB">
            <w:pPr>
              <w:jc w:val="center"/>
              <w:rPr>
                <w:sz w:val="20"/>
                <w:szCs w:val="20"/>
                <w:highlight w:val="yellow"/>
              </w:rPr>
            </w:pPr>
            <w:r w:rsidRPr="009829F2">
              <w:rPr>
                <w:sz w:val="20"/>
                <w:szCs w:val="20"/>
              </w:rPr>
              <w:t>40</w:t>
            </w:r>
          </w:p>
        </w:tc>
      </w:tr>
      <w:tr w:rsidR="00830C02" w:rsidTr="00A35CFB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0C02" w:rsidRPr="007A7C92" w:rsidRDefault="00830C02" w:rsidP="00A3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0C02" w:rsidRPr="009829F2" w:rsidRDefault="00830C02" w:rsidP="00A35CF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30C02" w:rsidTr="00A35CFB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0C02" w:rsidRPr="007A7C92" w:rsidRDefault="00830C02" w:rsidP="00A3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0C02" w:rsidRPr="009829F2" w:rsidRDefault="00830C02" w:rsidP="00A35CFB">
            <w:pPr>
              <w:jc w:val="center"/>
              <w:rPr>
                <w:sz w:val="20"/>
                <w:szCs w:val="20"/>
              </w:rPr>
            </w:pPr>
          </w:p>
        </w:tc>
      </w:tr>
      <w:tr w:rsidR="00830C02" w:rsidTr="00A35CFB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0C02" w:rsidRPr="007A7C92" w:rsidRDefault="00830C02" w:rsidP="00A3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0C02" w:rsidRPr="009829F2" w:rsidRDefault="00830C02" w:rsidP="00A35CFB">
            <w:pPr>
              <w:jc w:val="center"/>
              <w:rPr>
                <w:sz w:val="20"/>
                <w:szCs w:val="20"/>
              </w:rPr>
            </w:pPr>
          </w:p>
        </w:tc>
      </w:tr>
      <w:tr w:rsidR="00830C02" w:rsidTr="00A35CFB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C02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0C02" w:rsidRPr="007A7C92" w:rsidRDefault="00830C02" w:rsidP="00A3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0C02" w:rsidRPr="009829F2" w:rsidRDefault="00830C02" w:rsidP="00A35CFB">
            <w:pPr>
              <w:jc w:val="center"/>
              <w:rPr>
                <w:sz w:val="20"/>
                <w:szCs w:val="20"/>
              </w:rPr>
            </w:pPr>
          </w:p>
        </w:tc>
      </w:tr>
      <w:tr w:rsidR="00830C02" w:rsidTr="00A35CFB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C02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30C02" w:rsidRPr="007A7C92" w:rsidRDefault="00830C02" w:rsidP="00A35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9829F2" w:rsidRDefault="00830C02" w:rsidP="00A35CFB">
            <w:pPr>
              <w:jc w:val="center"/>
              <w:rPr>
                <w:sz w:val="20"/>
                <w:szCs w:val="20"/>
              </w:rPr>
            </w:pPr>
            <w:r w:rsidRPr="009829F2">
              <w:rPr>
                <w:sz w:val="20"/>
                <w:szCs w:val="20"/>
              </w:rPr>
              <w:t>60</w:t>
            </w:r>
          </w:p>
        </w:tc>
      </w:tr>
      <w:tr w:rsidR="00830C02" w:rsidTr="00A35CFB">
        <w:tc>
          <w:tcPr>
            <w:tcW w:w="186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C02" w:rsidRPr="0065382C" w:rsidRDefault="00830C02" w:rsidP="00A35C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249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30C02" w:rsidRPr="004F4471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9829F2" w:rsidRDefault="00830C02" w:rsidP="00A35CFB">
            <w:pPr>
              <w:jc w:val="center"/>
              <w:rPr>
                <w:sz w:val="20"/>
                <w:szCs w:val="20"/>
              </w:rPr>
            </w:pPr>
            <w:r w:rsidRPr="009829F2">
              <w:rPr>
                <w:sz w:val="20"/>
                <w:szCs w:val="20"/>
              </w:rPr>
              <w:t>100</w:t>
            </w:r>
          </w:p>
        </w:tc>
      </w:tr>
      <w:tr w:rsidR="00830C02" w:rsidTr="00A35CFB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0E3402" w:rsidRDefault="00830C02" w:rsidP="00A35CFB">
            <w:pPr>
              <w:jc w:val="both"/>
              <w:rPr>
                <w:sz w:val="20"/>
                <w:szCs w:val="20"/>
              </w:rPr>
            </w:pPr>
          </w:p>
        </w:tc>
      </w:tr>
      <w:tr w:rsidR="00830C02" w:rsidTr="00A35CFB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32069C" w:rsidRDefault="00830C02" w:rsidP="00A35CFB">
            <w:pPr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150">
              <w:rPr>
                <w:bCs/>
              </w:rPr>
              <w:t>Hücre, kas, sinir, endokrin sistemi, duyular, kan, sindirim, boşaltım ve solunum sistemlerinin</w:t>
            </w:r>
            <w:r>
              <w:rPr>
                <w:bCs/>
              </w:rPr>
              <w:t xml:space="preserve"> </w:t>
            </w:r>
            <w:r w:rsidRPr="00C33150">
              <w:t xml:space="preserve">görevleri ve bu sistemler özel işlevlerini yerine getirirken oluşan olayların açıklanması </w:t>
            </w:r>
          </w:p>
          <w:p w:rsidR="00830C02" w:rsidRPr="003C1BE1" w:rsidRDefault="00830C02" w:rsidP="00A35CFB">
            <w:pPr>
              <w:rPr>
                <w:sz w:val="20"/>
                <w:szCs w:val="20"/>
              </w:rPr>
            </w:pPr>
          </w:p>
        </w:tc>
      </w:tr>
      <w:tr w:rsidR="00830C02" w:rsidTr="00A35CFB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02" w:rsidRDefault="00830C02" w:rsidP="00A35CFB">
            <w:pPr>
              <w:jc w:val="both"/>
              <w:rPr>
                <w:sz w:val="20"/>
                <w:szCs w:val="20"/>
              </w:rPr>
            </w:pPr>
            <w:r w:rsidRPr="00927F0E">
              <w:rPr>
                <w:color w:val="000000"/>
              </w:rPr>
              <w:t>İnsan vücudunda bulunan tüm organ sistemlerinin çalışması hakkında fikir sahibi olmak</w:t>
            </w:r>
          </w:p>
          <w:p w:rsidR="00830C02" w:rsidRPr="000074DA" w:rsidRDefault="00830C02" w:rsidP="00A35CFB">
            <w:pPr>
              <w:jc w:val="both"/>
              <w:rPr>
                <w:sz w:val="20"/>
                <w:szCs w:val="20"/>
              </w:rPr>
            </w:pPr>
            <w:r w:rsidRPr="007A406A">
              <w:t>Fizyoloji dersi, sağlık sektöründe uygulama yapacak olan ebe ve hemşirelerin uyguladıkları yöntemin temelini ve ayrıntılarını öğrenmelerini sağlar.</w:t>
            </w:r>
          </w:p>
        </w:tc>
      </w:tr>
      <w:tr w:rsidR="00830C02" w:rsidTr="00A35CFB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C33150" w:rsidRDefault="00830C02" w:rsidP="00A35CFB">
            <w:pPr>
              <w:rPr>
                <w:rFonts w:ascii="TimesNewRomanPS-BoldMT" w:hAnsi="TimesNewRomanPS-BoldMT" w:cs="TimesNewRomanPS-BoldMT"/>
                <w:bCs/>
              </w:rPr>
            </w:pPr>
            <w:r w:rsidRPr="00C33150">
              <w:rPr>
                <w:rFonts w:ascii="TimesNewRomanPS-BoldMT" w:hAnsi="TimesNewRomanPS-BoldMT" w:cs="TimesNewRomanPS-BoldMT"/>
                <w:bCs/>
              </w:rPr>
              <w:t>Organ sistemlerinin çalışma prensiplerini ve mekanizmaları anlayıp, özümsemiş olmak, sorulan sorulara yanıt verebilmek.</w:t>
            </w:r>
          </w:p>
          <w:p w:rsidR="00830C02" w:rsidRPr="000E3402" w:rsidRDefault="00830C02" w:rsidP="00A35CFB">
            <w:pPr>
              <w:tabs>
                <w:tab w:val="left" w:pos="7800"/>
              </w:tabs>
            </w:pPr>
          </w:p>
        </w:tc>
      </w:tr>
      <w:tr w:rsidR="00830C02" w:rsidTr="00A35CFB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02" w:rsidRDefault="00830C02" w:rsidP="00A35CFB">
            <w:pPr>
              <w:jc w:val="both"/>
            </w:pPr>
            <w:r>
              <w:t xml:space="preserve">Guyton AC, Hall JE. Tıbbi Fizyoloji, 11. baskı, Nobel Tıp Kitabevi, 2006. </w:t>
            </w:r>
          </w:p>
          <w:p w:rsidR="00830C02" w:rsidRDefault="00830C02" w:rsidP="00A35CFB">
            <w:pPr>
              <w:jc w:val="both"/>
            </w:pPr>
            <w:r>
              <w:t xml:space="preserve">Ganong WF. Tıbbi Fizyoloji 20. baskı, Nobel Tıp Kitabevleri, 2002. </w:t>
            </w:r>
          </w:p>
          <w:p w:rsidR="00830C02" w:rsidRDefault="00830C02" w:rsidP="00A35CFB">
            <w:pPr>
              <w:jc w:val="both"/>
            </w:pPr>
            <w:r>
              <w:t xml:space="preserve">Berne RM, Levy. MN, Koeppen B, Stanton B. Fizyoloji 5. Çeviri: Türk Fizyolojik Bilimler Derneği, Baskı Güneş Tıp Kitabevleri, 2008. </w:t>
            </w:r>
          </w:p>
          <w:p w:rsidR="00830C02" w:rsidRPr="007E45A2" w:rsidRDefault="00830C02" w:rsidP="00A35CF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30C02" w:rsidTr="00A35CFB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0E3402" w:rsidRDefault="00830C02" w:rsidP="00A35C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>Bilgisayar sistemi, tepegöz, internet, uygun laboratuar imkanları</w:t>
            </w:r>
          </w:p>
        </w:tc>
      </w:tr>
    </w:tbl>
    <w:p w:rsidR="003853EF" w:rsidRDefault="003853EF"/>
    <w:p w:rsidR="00830C02" w:rsidRDefault="00830C02"/>
    <w:p w:rsidR="00830C02" w:rsidRDefault="00830C02"/>
    <w:p w:rsidR="00830C02" w:rsidRDefault="00830C02"/>
    <w:p w:rsidR="00830C02" w:rsidRDefault="00830C02"/>
    <w:p w:rsidR="00830C02" w:rsidRDefault="00830C02"/>
    <w:p w:rsidR="00830C02" w:rsidRDefault="00830C02"/>
    <w:p w:rsidR="00830C02" w:rsidRDefault="00830C02"/>
    <w:p w:rsidR="00830C02" w:rsidRDefault="00830C02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830C02" w:rsidTr="00A35CFB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DERS AKIŞI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C02" w:rsidRDefault="00830C02" w:rsidP="00A35C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Default="00830C02" w:rsidP="00A35C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KONULAR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Ekle-sil haftası</w:t>
            </w:r>
          </w:p>
          <w:p w:rsidR="00830C02" w:rsidRPr="0072271B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Ders müfredatının açıklanması, dersle ilgili gerekli bilgilerin verilmesi, tanışma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Fizyolojiye giriş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Homeostasis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Vücut sıvı bölümleri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Hücrenin genel yapısı</w:t>
            </w:r>
          </w:p>
          <w:p w:rsidR="00830C02" w:rsidRPr="0072271B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Hücre zarından madde taşınma yolları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6217F9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sz w:val="20"/>
                <w:szCs w:val="20"/>
              </w:rPr>
              <w:t>Membran potansiyelleri: Dinlenim potansiyeli, Aksiyon potansiyeli</w:t>
            </w:r>
          </w:p>
          <w:p w:rsidR="00830C02" w:rsidRPr="006217F9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sz w:val="20"/>
                <w:szCs w:val="20"/>
              </w:rPr>
              <w:t>İskelet, düz ve kalp kasının hücre yapısı ve aksiyon potansiyelleri</w:t>
            </w:r>
          </w:p>
          <w:p w:rsidR="00830C02" w:rsidRPr="006217F9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sz w:val="20"/>
                <w:szCs w:val="20"/>
              </w:rPr>
              <w:t>Motor birimler</w:t>
            </w:r>
          </w:p>
          <w:p w:rsidR="00830C02" w:rsidRPr="006217F9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sz w:val="20"/>
                <w:szCs w:val="20"/>
              </w:rPr>
              <w:t>Tüm kasların kasılmalarının moleküler temelleri</w:t>
            </w:r>
          </w:p>
          <w:p w:rsidR="00830C02" w:rsidRPr="0072271B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Kasların mekanik özellikleri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Sinir sisteminin temel organizasyonu, hücreleri, 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Nörotransmiterler, refleks yayı, merkezi sinir sistemi,</w:t>
            </w:r>
          </w:p>
          <w:p w:rsidR="00830C02" w:rsidRPr="0072271B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Beyin sapı, beyincik, talamus, hipotalamus, bazal gangliyonlar yapı ve görevleri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Göz ve kulağın anatomik yapısı, 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Görme duyusu, 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İşitme duyusu </w:t>
            </w:r>
          </w:p>
          <w:p w:rsidR="00830C02" w:rsidRPr="0072271B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Denge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bCs/>
                <w:sz w:val="20"/>
                <w:szCs w:val="20"/>
              </w:rPr>
              <w:t>Hormonların sınıflandırılması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Hormonların etki mekanizmaları</w:t>
            </w:r>
          </w:p>
          <w:p w:rsidR="00830C02" w:rsidRPr="0072271B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Hipofiz bezi hormonları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bCs/>
                <w:sz w:val="20"/>
                <w:szCs w:val="20"/>
              </w:rPr>
              <w:t>Tiroid bezi hormonları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Paratiroid bezi hormonları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Böbreküstü bezi, pankreas hormonları</w:t>
            </w:r>
          </w:p>
          <w:p w:rsidR="00830C02" w:rsidRPr="0072271B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Cinsiyet hormonları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Kanın temel yapısı ve görevleri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Plazma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Eritrositler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Lökositler ve bağışıklık</w:t>
            </w:r>
          </w:p>
          <w:p w:rsidR="00830C02" w:rsidRPr="0072271B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Trombositler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72271B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sz w:val="20"/>
                <w:szCs w:val="20"/>
              </w:rPr>
              <w:t>Ara sınav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bCs/>
                <w:sz w:val="20"/>
                <w:szCs w:val="20"/>
              </w:rPr>
              <w:t>Kalp kası aksiyon potansiyeli ve kasılması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Kalpte uyarı-ileti sistemi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Kalp siklusu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Kalbin sinirsel kontrolü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Kalp sesleri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EKG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Kan basıncının düzenlenmesi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Kalp debisi ve düzenlenmesi</w:t>
            </w:r>
          </w:p>
          <w:p w:rsidR="00830C02" w:rsidRPr="006217F9" w:rsidRDefault="00830C02" w:rsidP="00A35CFB">
            <w:pPr>
              <w:rPr>
                <w:bCs/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Venöz dönüş</w:t>
            </w:r>
          </w:p>
          <w:p w:rsidR="00830C02" w:rsidRPr="0072271B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bCs/>
                <w:sz w:val="20"/>
                <w:szCs w:val="20"/>
              </w:rPr>
              <w:t>Damarların yapısı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Solunum sisteminin yapı ve işlevi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Havalanma-kanlanma ilişkisi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Kanda O2 ve CO2 taşınması</w:t>
            </w:r>
          </w:p>
          <w:p w:rsidR="00830C02" w:rsidRPr="0072271B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Solunumun kontrolü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Böbreğin görevleri,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Fizyolojik anatomisi,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Nefron yapısı, süzme, geri emilim ve salgılama olayları, glomerüler filtrasyon hızını etkileyen faktörler ve otoregülasyon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Klirens, idrarın dilüe veya konsantre edilmesi,</w:t>
            </w:r>
          </w:p>
          <w:p w:rsidR="00830C02" w:rsidRPr="00B74BC6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Asit-baz dengesi</w:t>
            </w:r>
          </w:p>
        </w:tc>
      </w:tr>
      <w:tr w:rsidR="00830C02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Sindirim organları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Sindirim çeşitleri</w:t>
            </w:r>
          </w:p>
          <w:p w:rsidR="00830C02" w:rsidRPr="006217F9" w:rsidRDefault="00830C02" w:rsidP="00A35CFB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Sindirim enzimleri</w:t>
            </w:r>
          </w:p>
          <w:p w:rsidR="00830C02" w:rsidRPr="00B74BC6" w:rsidRDefault="00830C02" w:rsidP="00A35CFB">
            <w:pPr>
              <w:rPr>
                <w:sz w:val="20"/>
                <w:szCs w:val="20"/>
              </w:rPr>
            </w:pPr>
            <w:r w:rsidRPr="006217F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Sindirim sisteminin kontrolü</w:t>
            </w:r>
          </w:p>
        </w:tc>
      </w:tr>
    </w:tbl>
    <w:p w:rsidR="00830C02" w:rsidRDefault="00830C02" w:rsidP="00830C02">
      <w:pPr>
        <w:rPr>
          <w:sz w:val="16"/>
          <w:szCs w:val="16"/>
        </w:rPr>
      </w:pPr>
    </w:p>
    <w:p w:rsidR="00830C02" w:rsidRDefault="00830C02" w:rsidP="00830C02">
      <w:pPr>
        <w:rPr>
          <w:sz w:val="16"/>
          <w:szCs w:val="16"/>
        </w:rPr>
      </w:pPr>
    </w:p>
    <w:p w:rsidR="00830C02" w:rsidRDefault="00830C02" w:rsidP="00830C02">
      <w:pPr>
        <w:rPr>
          <w:sz w:val="16"/>
          <w:szCs w:val="16"/>
        </w:rPr>
      </w:pPr>
    </w:p>
    <w:p w:rsidR="00830C02" w:rsidRDefault="00830C02" w:rsidP="00830C02">
      <w:pPr>
        <w:rPr>
          <w:sz w:val="16"/>
          <w:szCs w:val="16"/>
        </w:rPr>
      </w:pPr>
    </w:p>
    <w:p w:rsidR="00830C02" w:rsidRDefault="00830C02" w:rsidP="00830C02">
      <w:pPr>
        <w:rPr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830C02" w:rsidTr="00A35CF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C02" w:rsidRDefault="00830C02" w:rsidP="00A35C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30C02" w:rsidTr="00A35CF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Hemşirelik/Ebelik/Sağlık Kurumları Yöneticiliği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C02" w:rsidTr="00A35CF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C02" w:rsidTr="00A35CF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AC75B1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Hemşirelik/Ebelik/Sağlık Kurumları Yöneticiliği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C02" w:rsidTr="00A35CF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AC75B1" w:rsidRDefault="00830C02" w:rsidP="00A35CFB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30C02" w:rsidTr="00A35CF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AC75B1" w:rsidRDefault="00830C02" w:rsidP="00A35CFB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Hemşirelik/Ebelik/Sağlık Kurumları Yöneticiliği Eğitiminde, 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30C02" w:rsidTr="00A35CF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AC75B1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30C02" w:rsidTr="00A35CF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AC75B1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0E3402" w:rsidRDefault="00830C02" w:rsidP="00A35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30C02" w:rsidTr="00A35CF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Default="00830C02" w:rsidP="00A35C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0C02" w:rsidTr="00A35CFB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AC75B1" w:rsidRDefault="00830C02" w:rsidP="00A35CFB">
            <w:pPr>
              <w:jc w:val="both"/>
              <w:rPr>
                <w:sz w:val="20"/>
                <w:szCs w:val="20"/>
              </w:rPr>
            </w:pPr>
            <w:r w:rsidRPr="00AC75B1">
              <w:rPr>
                <w:b/>
                <w:sz w:val="20"/>
                <w:szCs w:val="20"/>
              </w:rPr>
              <w:t>1</w:t>
            </w:r>
            <w:r w:rsidRPr="00AC75B1">
              <w:rPr>
                <w:sz w:val="20"/>
                <w:szCs w:val="20"/>
              </w:rPr>
              <w:t xml:space="preserve">:Hiç Katkısı Yok. </w:t>
            </w:r>
            <w:r w:rsidRPr="00AC75B1">
              <w:rPr>
                <w:b/>
                <w:sz w:val="20"/>
                <w:szCs w:val="20"/>
              </w:rPr>
              <w:t>2</w:t>
            </w:r>
            <w:r w:rsidRPr="00AC75B1">
              <w:rPr>
                <w:sz w:val="20"/>
                <w:szCs w:val="20"/>
              </w:rPr>
              <w:t xml:space="preserve">:Kısmen Katkısı Var. </w:t>
            </w:r>
            <w:r w:rsidRPr="00AC75B1">
              <w:rPr>
                <w:b/>
                <w:sz w:val="20"/>
                <w:szCs w:val="20"/>
              </w:rPr>
              <w:t>3</w:t>
            </w:r>
            <w:r w:rsidRPr="00AC75B1">
              <w:rPr>
                <w:sz w:val="20"/>
                <w:szCs w:val="20"/>
              </w:rPr>
              <w:t>:Tam Katkısı Var.</w:t>
            </w:r>
          </w:p>
        </w:tc>
      </w:tr>
    </w:tbl>
    <w:p w:rsidR="00830C02" w:rsidRDefault="00830C02" w:rsidP="00830C02">
      <w:pPr>
        <w:tabs>
          <w:tab w:val="left" w:pos="7800"/>
        </w:tabs>
        <w:rPr>
          <w:b/>
        </w:rPr>
      </w:pPr>
    </w:p>
    <w:p w:rsidR="00830C02" w:rsidRDefault="00830C02" w:rsidP="00830C02">
      <w:pPr>
        <w:tabs>
          <w:tab w:val="left" w:pos="7800"/>
        </w:tabs>
        <w:rPr>
          <w:b/>
        </w:rPr>
      </w:pPr>
    </w:p>
    <w:p w:rsidR="00830C02" w:rsidRDefault="00830C02" w:rsidP="00830C02">
      <w:pPr>
        <w:tabs>
          <w:tab w:val="left" w:pos="7800"/>
        </w:tabs>
        <w:rPr>
          <w:b/>
        </w:rPr>
      </w:pPr>
    </w:p>
    <w:p w:rsidR="00830C02" w:rsidRDefault="00830C02" w:rsidP="00830C02">
      <w:pPr>
        <w:tabs>
          <w:tab w:val="left" w:pos="7800"/>
        </w:tabs>
      </w:pPr>
      <w:r>
        <w:rPr>
          <w:b/>
        </w:rPr>
        <w:t xml:space="preserve">Tarih                                                                                                                               </w:t>
      </w:r>
      <w:r>
        <w:t xml:space="preserve"> </w:t>
      </w:r>
      <w:r w:rsidRPr="00D64451">
        <w:rPr>
          <w:b/>
        </w:rPr>
        <w:t>İmza</w:t>
      </w:r>
      <w:r>
        <w:t xml:space="preserve"> </w:t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>
        <w:t xml:space="preserve"> </w:t>
      </w: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  <w:r w:rsidRPr="00D64451">
        <w:rPr>
          <w:b/>
        </w:rPr>
        <w:lastRenderedPageBreak/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 w:rsidRPr="00D64451">
        <w:rPr>
          <w:b/>
        </w:rPr>
        <w:tab/>
      </w:r>
      <w:r>
        <w:t xml:space="preserve"> </w:t>
      </w:r>
    </w:p>
    <w:p w:rsidR="00830C02" w:rsidRPr="00F001FA" w:rsidRDefault="00830C02" w:rsidP="00830C02">
      <w:pPr>
        <w:shd w:val="clear" w:color="auto" w:fill="F5F5F5"/>
        <w:textAlignment w:val="top"/>
        <w:rPr>
          <w:color w:val="888888"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1FA">
        <w:rPr>
          <w:b/>
          <w:sz w:val="22"/>
          <w:szCs w:val="22"/>
        </w:rPr>
        <w:t xml:space="preserve">    Eskişehir School of Health, …………NURSING…………....  Department, Information Form of Course </w:t>
      </w:r>
    </w:p>
    <w:p w:rsidR="00830C02" w:rsidRPr="00F001FA" w:rsidRDefault="00830C02" w:rsidP="00830C02">
      <w:pPr>
        <w:outlineLvl w:val="0"/>
        <w:rPr>
          <w:b/>
          <w:sz w:val="22"/>
          <w:szCs w:val="22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830C02" w:rsidRPr="00F001FA" w:rsidTr="00A35CFB">
        <w:tc>
          <w:tcPr>
            <w:tcW w:w="1167" w:type="dxa"/>
            <w:vAlign w:val="center"/>
          </w:tcPr>
          <w:p w:rsidR="00830C02" w:rsidRPr="00F001FA" w:rsidRDefault="00830C02" w:rsidP="00A35CFB">
            <w:pPr>
              <w:outlineLvl w:val="0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1527" w:type="dxa"/>
            <w:vAlign w:val="center"/>
          </w:tcPr>
          <w:p w:rsidR="00830C02" w:rsidRPr="00F001FA" w:rsidRDefault="00830C02" w:rsidP="00A35CFB">
            <w:pPr>
              <w:outlineLvl w:val="0"/>
            </w:pPr>
            <w:r w:rsidRPr="00F001FA">
              <w:rPr>
                <w:sz w:val="22"/>
                <w:szCs w:val="22"/>
              </w:rPr>
              <w:t>SPRING</w:t>
            </w:r>
          </w:p>
        </w:tc>
      </w:tr>
    </w:tbl>
    <w:p w:rsidR="00830C02" w:rsidRPr="00F001FA" w:rsidRDefault="00830C02" w:rsidP="00830C02">
      <w:pPr>
        <w:jc w:val="right"/>
        <w:outlineLvl w:val="0"/>
        <w:rPr>
          <w:b/>
          <w:sz w:val="22"/>
          <w:szCs w:val="22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2760"/>
        <w:gridCol w:w="1560"/>
        <w:gridCol w:w="4185"/>
      </w:tblGrid>
      <w:tr w:rsidR="00830C02" w:rsidRPr="00F001FA" w:rsidTr="00A35CFB">
        <w:tc>
          <w:tcPr>
            <w:tcW w:w="1811" w:type="dxa"/>
            <w:vAlign w:val="center"/>
          </w:tcPr>
          <w:p w:rsidR="00830C02" w:rsidRPr="00F001FA" w:rsidRDefault="00830C02" w:rsidP="00A35CFB">
            <w:pPr>
              <w:jc w:val="center"/>
              <w:outlineLvl w:val="0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2760" w:type="dxa"/>
            <w:vAlign w:val="center"/>
          </w:tcPr>
          <w:p w:rsidR="00830C02" w:rsidRPr="00F001FA" w:rsidRDefault="00830C02" w:rsidP="00A35CFB">
            <w:pPr>
              <w:outlineLvl w:val="0"/>
            </w:pPr>
            <w:r w:rsidRPr="00F001FA">
              <w:rPr>
                <w:sz w:val="22"/>
                <w:szCs w:val="22"/>
              </w:rPr>
              <w:t>PHYSIOLOGY</w:t>
            </w:r>
          </w:p>
        </w:tc>
        <w:tc>
          <w:tcPr>
            <w:tcW w:w="1560" w:type="dxa"/>
            <w:vAlign w:val="center"/>
          </w:tcPr>
          <w:p w:rsidR="00830C02" w:rsidRPr="00F001FA" w:rsidRDefault="00830C02" w:rsidP="00A35CFB">
            <w:pPr>
              <w:jc w:val="center"/>
              <w:outlineLvl w:val="0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 xml:space="preserve">CODE </w:t>
            </w:r>
          </w:p>
        </w:tc>
        <w:tc>
          <w:tcPr>
            <w:tcW w:w="4185" w:type="dxa"/>
          </w:tcPr>
          <w:p w:rsidR="00830C02" w:rsidRPr="00F001FA" w:rsidRDefault="00830C02" w:rsidP="00BA3FD8">
            <w:r w:rsidRPr="00F001FA">
              <w:rPr>
                <w:sz w:val="22"/>
                <w:szCs w:val="22"/>
              </w:rPr>
              <w:t>2</w:t>
            </w:r>
            <w:r w:rsidR="00BA3FD8">
              <w:rPr>
                <w:sz w:val="22"/>
                <w:szCs w:val="22"/>
              </w:rPr>
              <w:t>81111003</w:t>
            </w:r>
          </w:p>
        </w:tc>
      </w:tr>
    </w:tbl>
    <w:p w:rsidR="00830C02" w:rsidRPr="00F001FA" w:rsidRDefault="00830C02" w:rsidP="00830C02">
      <w:pPr>
        <w:outlineLvl w:val="0"/>
        <w:rPr>
          <w:b/>
          <w:sz w:val="22"/>
          <w:szCs w:val="22"/>
        </w:rPr>
      </w:pPr>
      <w:r w:rsidRPr="00F001FA">
        <w:rPr>
          <w:b/>
          <w:sz w:val="22"/>
          <w:szCs w:val="22"/>
        </w:rPr>
        <w:t xml:space="preserve">       </w:t>
      </w:r>
    </w:p>
    <w:tbl>
      <w:tblPr>
        <w:tblStyle w:val="TabloKlavuzu"/>
        <w:tblW w:w="10299" w:type="dxa"/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830C02" w:rsidRPr="00F001FA" w:rsidTr="00A35CFB">
        <w:trPr>
          <w:trHeight w:val="460"/>
        </w:trPr>
        <w:tc>
          <w:tcPr>
            <w:tcW w:w="2444" w:type="dxa"/>
          </w:tcPr>
          <w:p w:rsidR="00830C02" w:rsidRPr="00F001FA" w:rsidRDefault="00830C02" w:rsidP="00A35CFB">
            <w:pPr>
              <w:outlineLvl w:val="0"/>
              <w:rPr>
                <w:b/>
                <w:sz w:val="22"/>
                <w:szCs w:val="22"/>
              </w:rPr>
            </w:pPr>
          </w:p>
          <w:p w:rsidR="00830C02" w:rsidRPr="00F001FA" w:rsidRDefault="00830C02" w:rsidP="00A35CFB">
            <w:pPr>
              <w:outlineLvl w:val="0"/>
              <w:rPr>
                <w:b/>
                <w:sz w:val="22"/>
                <w:szCs w:val="22"/>
              </w:rPr>
            </w:pPr>
            <w:r w:rsidRPr="00F001FA">
              <w:rPr>
                <w:b/>
                <w:sz w:val="22"/>
                <w:szCs w:val="22"/>
              </w:rPr>
              <w:t>COORDINATOR</w:t>
            </w:r>
          </w:p>
          <w:p w:rsidR="00830C02" w:rsidRPr="00F001FA" w:rsidRDefault="00830C02" w:rsidP="00A35CFB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</w:tcPr>
          <w:p w:rsidR="00830C02" w:rsidRPr="00F001FA" w:rsidRDefault="00830C02" w:rsidP="00A35CFB">
            <w:pPr>
              <w:outlineLvl w:val="0"/>
              <w:rPr>
                <w:b/>
                <w:sz w:val="22"/>
                <w:szCs w:val="22"/>
              </w:rPr>
            </w:pPr>
          </w:p>
          <w:p w:rsidR="00830C02" w:rsidRPr="00F001FA" w:rsidRDefault="00830C02" w:rsidP="00A35CFB">
            <w:pPr>
              <w:outlineLvl w:val="0"/>
              <w:rPr>
                <w:sz w:val="22"/>
                <w:szCs w:val="22"/>
              </w:rPr>
            </w:pPr>
            <w:r w:rsidRPr="00F001FA">
              <w:rPr>
                <w:sz w:val="22"/>
                <w:szCs w:val="22"/>
              </w:rPr>
              <w:t xml:space="preserve">Doç. Dr. Selda Kabadere     </w:t>
            </w:r>
          </w:p>
        </w:tc>
        <w:tc>
          <w:tcPr>
            <w:tcW w:w="2445" w:type="dxa"/>
          </w:tcPr>
          <w:p w:rsidR="00830C02" w:rsidRPr="00F001FA" w:rsidRDefault="00830C02" w:rsidP="00A35CFB">
            <w:pPr>
              <w:outlineLvl w:val="0"/>
              <w:rPr>
                <w:b/>
                <w:sz w:val="22"/>
                <w:szCs w:val="22"/>
              </w:rPr>
            </w:pPr>
          </w:p>
          <w:p w:rsidR="00830C02" w:rsidRPr="00F001FA" w:rsidRDefault="00830C02" w:rsidP="00A35CFB">
            <w:pPr>
              <w:outlineLvl w:val="0"/>
              <w:rPr>
                <w:b/>
                <w:sz w:val="22"/>
                <w:szCs w:val="22"/>
              </w:rPr>
            </w:pPr>
            <w:r w:rsidRPr="00F001FA">
              <w:rPr>
                <w:b/>
                <w:sz w:val="22"/>
                <w:szCs w:val="22"/>
              </w:rPr>
              <w:t>INSTRUCTORS</w:t>
            </w:r>
          </w:p>
        </w:tc>
        <w:tc>
          <w:tcPr>
            <w:tcW w:w="2855" w:type="dxa"/>
          </w:tcPr>
          <w:p w:rsidR="00830C02" w:rsidRPr="00F001FA" w:rsidRDefault="00830C02" w:rsidP="00A35CFB">
            <w:pPr>
              <w:outlineLvl w:val="0"/>
              <w:rPr>
                <w:b/>
                <w:sz w:val="22"/>
                <w:szCs w:val="22"/>
              </w:rPr>
            </w:pPr>
          </w:p>
          <w:p w:rsidR="00830C02" w:rsidRPr="00F001FA" w:rsidRDefault="00BC53C0" w:rsidP="00A35CFB">
            <w:pPr>
              <w:outlineLvl w:val="0"/>
              <w:rPr>
                <w:sz w:val="22"/>
                <w:szCs w:val="22"/>
              </w:rPr>
            </w:pPr>
            <w:r>
              <w:t>Doç.Dr. Orhan Tansel KORKMAZ</w:t>
            </w:r>
            <w:r w:rsidR="00830C02" w:rsidRPr="00F001FA">
              <w:rPr>
                <w:sz w:val="22"/>
                <w:szCs w:val="22"/>
              </w:rPr>
              <w:t xml:space="preserve">     </w:t>
            </w:r>
          </w:p>
        </w:tc>
      </w:tr>
    </w:tbl>
    <w:p w:rsidR="00830C02" w:rsidRPr="00F001FA" w:rsidRDefault="00830C02" w:rsidP="00830C02">
      <w:pPr>
        <w:outlineLvl w:val="0"/>
        <w:rPr>
          <w:sz w:val="22"/>
          <w:szCs w:val="22"/>
        </w:rPr>
      </w:pPr>
      <w:r w:rsidRPr="00F001FA">
        <w:rPr>
          <w:b/>
          <w:sz w:val="22"/>
          <w:szCs w:val="22"/>
        </w:rPr>
        <w:t xml:space="preserve">                                            </w:t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  <w:t xml:space="preserve">      </w:t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893"/>
        <w:gridCol w:w="1095"/>
        <w:gridCol w:w="757"/>
        <w:gridCol w:w="719"/>
        <w:gridCol w:w="851"/>
        <w:gridCol w:w="664"/>
        <w:gridCol w:w="90"/>
        <w:gridCol w:w="2564"/>
        <w:gridCol w:w="1558"/>
      </w:tblGrid>
      <w:tr w:rsidR="00830C02" w:rsidRPr="00F001FA" w:rsidTr="00A35CFB">
        <w:trPr>
          <w:trHeight w:val="383"/>
        </w:trPr>
        <w:tc>
          <w:tcPr>
            <w:tcW w:w="6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SEMESTER</w:t>
            </w:r>
          </w:p>
          <w:p w:rsidR="00830C02" w:rsidRPr="00F001FA" w:rsidRDefault="00830C02" w:rsidP="00A35CFB"/>
        </w:tc>
        <w:tc>
          <w:tcPr>
            <w:tcW w:w="1648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 xml:space="preserve">HOURS PER WEEK </w:t>
            </w:r>
          </w:p>
        </w:tc>
        <w:tc>
          <w:tcPr>
            <w:tcW w:w="272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</w:p>
        </w:tc>
      </w:tr>
      <w:tr w:rsidR="00830C02" w:rsidRPr="00F001FA" w:rsidTr="00A35CFB">
        <w:trPr>
          <w:trHeight w:val="382"/>
        </w:trPr>
        <w:tc>
          <w:tcPr>
            <w:tcW w:w="62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rPr>
                <w:b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Theory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ind w:left="-111" w:right="-108"/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Laboratory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Credit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pPr>
              <w:ind w:left="-111" w:right="-108"/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LANGUAGE</w:t>
            </w:r>
          </w:p>
        </w:tc>
      </w:tr>
      <w:tr w:rsidR="00830C02" w:rsidRPr="00F001FA" w:rsidTr="00A35CFB">
        <w:trPr>
          <w:trHeight w:val="367"/>
        </w:trPr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 xml:space="preserve">2011-2012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0C02" w:rsidRPr="00F001FA" w:rsidRDefault="0055676E" w:rsidP="00A35CFB">
            <w:pPr>
              <w:jc w:val="center"/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02" w:rsidRPr="00F001FA" w:rsidRDefault="00BA3FD8" w:rsidP="00A35CFB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30C02" w:rsidRPr="00F001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02" w:rsidRPr="00F001FA" w:rsidRDefault="00BA3FD8" w:rsidP="00A35CF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830C02" w:rsidRPr="00F001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02" w:rsidRPr="00F001FA" w:rsidRDefault="00BA3FD8" w:rsidP="00A35CFB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830C02" w:rsidRPr="00F001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vertAlign w:val="superscript"/>
              </w:rPr>
            </w:pPr>
            <w:r w:rsidRPr="00F001FA">
              <w:rPr>
                <w:sz w:val="22"/>
                <w:szCs w:val="22"/>
                <w:vertAlign w:val="superscript"/>
              </w:rPr>
              <w:t>COMPULSORY (X)  ELECTIVE(  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30C02" w:rsidRPr="00F001FA" w:rsidRDefault="00830C02" w:rsidP="00A35CFB">
            <w:pPr>
              <w:jc w:val="center"/>
              <w:rPr>
                <w:vertAlign w:val="superscript"/>
              </w:rPr>
            </w:pPr>
            <w:r w:rsidRPr="00F001FA">
              <w:rPr>
                <w:sz w:val="22"/>
                <w:szCs w:val="22"/>
                <w:vertAlign w:val="superscript"/>
              </w:rPr>
              <w:t>TURKİSH</w:t>
            </w:r>
          </w:p>
        </w:tc>
      </w:tr>
      <w:tr w:rsidR="00830C02" w:rsidRPr="00F001FA" w:rsidTr="00A35CF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ASSESMENT SYSTEM</w:t>
            </w:r>
          </w:p>
        </w:tc>
      </w:tr>
      <w:tr w:rsidR="00830C02" w:rsidRPr="00F001FA" w:rsidTr="00A35CFB">
        <w:tc>
          <w:tcPr>
            <w:tcW w:w="19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IN-TERM STUDIES</w:t>
            </w:r>
          </w:p>
        </w:tc>
        <w:tc>
          <w:tcPr>
            <w:tcW w:w="11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Faaliyet türü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Quantity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Percentage</w:t>
            </w:r>
          </w:p>
        </w:tc>
      </w:tr>
      <w:tr w:rsidR="00830C02" w:rsidRPr="00F001FA" w:rsidTr="00A35CFB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rPr>
                <w:b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First Mid Term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0C02" w:rsidRPr="00F001FA" w:rsidRDefault="00830C02" w:rsidP="00A35CFB">
            <w:pPr>
              <w:jc w:val="center"/>
              <w:rPr>
                <w:highlight w:val="yellow"/>
              </w:rPr>
            </w:pPr>
            <w:r w:rsidRPr="00F001FA">
              <w:rPr>
                <w:sz w:val="22"/>
                <w:szCs w:val="22"/>
              </w:rPr>
              <w:t>40</w:t>
            </w:r>
          </w:p>
        </w:tc>
      </w:tr>
      <w:tr w:rsidR="00830C02" w:rsidRPr="00F001FA" w:rsidTr="00A35CFB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rPr>
                <w:b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Second Mid Term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0C02" w:rsidRPr="00F001FA" w:rsidRDefault="00830C02" w:rsidP="00A35CFB">
            <w:pPr>
              <w:jc w:val="center"/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0C02" w:rsidRPr="00F001FA" w:rsidRDefault="00830C02" w:rsidP="00A35CFB">
            <w:pPr>
              <w:jc w:val="center"/>
              <w:rPr>
                <w:highlight w:val="yellow"/>
              </w:rPr>
            </w:pPr>
          </w:p>
        </w:tc>
      </w:tr>
      <w:tr w:rsidR="00830C02" w:rsidRPr="00F001FA" w:rsidTr="00A35CFB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rPr>
                <w:b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Practice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0C02" w:rsidRPr="00F001FA" w:rsidRDefault="00830C02" w:rsidP="00A35CFB"/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 xml:space="preserve"> </w:t>
            </w:r>
          </w:p>
        </w:tc>
      </w:tr>
      <w:tr w:rsidR="00830C02" w:rsidRPr="00F001FA" w:rsidTr="00A35CFB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rPr>
                <w:b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Homework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0C02" w:rsidRPr="00F001FA" w:rsidRDefault="00830C02" w:rsidP="00A35CFB">
            <w:pPr>
              <w:jc w:val="center"/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jc w:val="center"/>
            </w:pPr>
          </w:p>
        </w:tc>
      </w:tr>
      <w:tr w:rsidR="00830C02" w:rsidRPr="00F001FA" w:rsidTr="00A35CFB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rPr>
                <w:b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Presentation/Preparing Seminer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 xml:space="preserve"> </w:t>
            </w:r>
          </w:p>
        </w:tc>
      </w:tr>
      <w:tr w:rsidR="00830C02" w:rsidRPr="00F001FA" w:rsidTr="00A35CFB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rPr>
                <w:b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Final Examination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60</w:t>
            </w:r>
          </w:p>
        </w:tc>
      </w:tr>
      <w:tr w:rsidR="00830C02" w:rsidRPr="00F001FA" w:rsidTr="00A35CFB">
        <w:tc>
          <w:tcPr>
            <w:tcW w:w="193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rPr>
                <w:b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C02" w:rsidRPr="00F001FA" w:rsidRDefault="00830C02" w:rsidP="00A35CFB">
            <w:pPr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100</w:t>
            </w:r>
          </w:p>
        </w:tc>
      </w:tr>
      <w:tr w:rsidR="00830C02" w:rsidRPr="00F001FA" w:rsidTr="00A35CFB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PREREQUISITES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both"/>
            </w:pPr>
            <w:r w:rsidRPr="00F001FA">
              <w:rPr>
                <w:sz w:val="22"/>
                <w:szCs w:val="22"/>
              </w:rPr>
              <w:t>NOT PRESENT</w:t>
            </w:r>
          </w:p>
        </w:tc>
      </w:tr>
      <w:tr w:rsidR="00830C02" w:rsidRPr="00F001FA" w:rsidTr="00A35CFB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CONTENTS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F001FA" w:rsidRDefault="00830C02" w:rsidP="00A35CFB">
            <w:r w:rsidRPr="00F001FA">
              <w:rPr>
                <w:color w:val="000000"/>
                <w:sz w:val="22"/>
                <w:szCs w:val="22"/>
              </w:rPr>
              <w:t xml:space="preserve"> </w:t>
            </w:r>
            <w:r w:rsidRPr="00F001FA">
              <w:rPr>
                <w:sz w:val="22"/>
                <w:szCs w:val="22"/>
              </w:rPr>
              <w:t>Understanding</w:t>
            </w:r>
            <w:r w:rsidRPr="00F001FA">
              <w:rPr>
                <w:sz w:val="22"/>
                <w:szCs w:val="22"/>
                <w:lang w:val="en-US"/>
              </w:rPr>
              <w:t xml:space="preserve"> of cell, muscle, endocrine, blood, gastrointestinal, renal respiratory and nervous systems and functions of all these systems</w:t>
            </w:r>
          </w:p>
        </w:tc>
      </w:tr>
      <w:tr w:rsidR="00830C02" w:rsidRPr="00F001FA" w:rsidTr="00A35CFB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GOALS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jc w:val="both"/>
            </w:pPr>
            <w:r w:rsidRPr="00F001F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001FA">
              <w:rPr>
                <w:color w:val="000000"/>
                <w:sz w:val="22"/>
                <w:szCs w:val="22"/>
              </w:rPr>
              <w:t>To be informed about the functions of all organ systems in human body.</w:t>
            </w:r>
          </w:p>
        </w:tc>
      </w:tr>
      <w:tr w:rsidR="00830C02" w:rsidRPr="00F001FA" w:rsidTr="00A35CFB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LEARNING OUTCOMES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tabs>
                <w:tab w:val="left" w:pos="7800"/>
              </w:tabs>
            </w:pPr>
          </w:p>
          <w:p w:rsidR="00830C02" w:rsidRPr="00F001FA" w:rsidRDefault="00830C02" w:rsidP="00A35CFB">
            <w:pPr>
              <w:tabs>
                <w:tab w:val="left" w:pos="7800"/>
              </w:tabs>
            </w:pPr>
            <w:r w:rsidRPr="00F001FA">
              <w:rPr>
                <w:bCs/>
                <w:sz w:val="22"/>
                <w:szCs w:val="22"/>
              </w:rPr>
              <w:t>To understand the organ systems and answer the questions about these systems.</w:t>
            </w:r>
          </w:p>
        </w:tc>
      </w:tr>
      <w:tr w:rsidR="00830C02" w:rsidRPr="00F001FA" w:rsidTr="00A35CFB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SOURCES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ind w:left="360"/>
              <w:jc w:val="both"/>
            </w:pPr>
          </w:p>
          <w:p w:rsidR="00830C02" w:rsidRPr="00F001FA" w:rsidRDefault="00830C02" w:rsidP="00830C02">
            <w:pPr>
              <w:numPr>
                <w:ilvl w:val="0"/>
                <w:numId w:val="1"/>
              </w:numPr>
              <w:jc w:val="both"/>
            </w:pPr>
            <w:r w:rsidRPr="00F001FA">
              <w:rPr>
                <w:sz w:val="22"/>
                <w:szCs w:val="22"/>
              </w:rPr>
              <w:t xml:space="preserve">Guyton AC, Hall JE. Tıbbi Fizyoloji, 11. baskı, Nobel Tıp Kitabevi, 2006. </w:t>
            </w:r>
          </w:p>
          <w:p w:rsidR="00830C02" w:rsidRPr="00F001FA" w:rsidRDefault="00830C02" w:rsidP="00830C02">
            <w:pPr>
              <w:numPr>
                <w:ilvl w:val="0"/>
                <w:numId w:val="1"/>
              </w:numPr>
              <w:jc w:val="both"/>
            </w:pPr>
            <w:r w:rsidRPr="00F001FA">
              <w:rPr>
                <w:sz w:val="22"/>
                <w:szCs w:val="22"/>
              </w:rPr>
              <w:t xml:space="preserve">Ganong WF. Tıbbi Fizyoloji 20. baskı, Nobel Tıp Kitabevleri, 2002. </w:t>
            </w:r>
          </w:p>
          <w:p w:rsidR="00830C02" w:rsidRPr="00F001FA" w:rsidRDefault="00830C02" w:rsidP="00830C02">
            <w:pPr>
              <w:numPr>
                <w:ilvl w:val="0"/>
                <w:numId w:val="1"/>
              </w:numPr>
              <w:jc w:val="both"/>
            </w:pPr>
            <w:r w:rsidRPr="00F001FA">
              <w:rPr>
                <w:sz w:val="22"/>
                <w:szCs w:val="22"/>
              </w:rPr>
              <w:t xml:space="preserve">Berne RM, Levy. MN, Koeppen B, Stanton B. Fizyoloji 5.       Çeviri: Türk Fizyolojik Bilimler Derneği, Baskı Güneş Tıp Kitabevleri, 2008. </w:t>
            </w:r>
          </w:p>
          <w:p w:rsidR="00830C02" w:rsidRPr="00F001FA" w:rsidRDefault="00830C02" w:rsidP="00A35CFB">
            <w:pPr>
              <w:jc w:val="both"/>
            </w:pPr>
          </w:p>
          <w:p w:rsidR="00830C02" w:rsidRPr="00F001FA" w:rsidRDefault="00830C02" w:rsidP="00A35CFB">
            <w:pPr>
              <w:jc w:val="both"/>
              <w:rPr>
                <w:b/>
              </w:rPr>
            </w:pPr>
          </w:p>
        </w:tc>
      </w:tr>
      <w:tr w:rsidR="00830C02" w:rsidRPr="00F001FA" w:rsidTr="00A35CFB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TEACHING METHODS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ind w:left="357"/>
              <w:jc w:val="both"/>
              <w:rPr>
                <w:color w:val="000000"/>
              </w:rPr>
            </w:pPr>
            <w:r w:rsidRPr="00F001FA">
              <w:rPr>
                <w:bCs/>
                <w:sz w:val="22"/>
                <w:szCs w:val="22"/>
              </w:rPr>
              <w:t>Computer system, overhead projector, internet, and appropriate laboratory practices</w:t>
            </w:r>
          </w:p>
        </w:tc>
      </w:tr>
    </w:tbl>
    <w:p w:rsidR="00830C02" w:rsidRPr="00F001FA" w:rsidRDefault="00830C02" w:rsidP="00830C02">
      <w:pPr>
        <w:rPr>
          <w:sz w:val="22"/>
          <w:szCs w:val="22"/>
        </w:rPr>
        <w:sectPr w:rsidR="00830C02" w:rsidRPr="00F001FA">
          <w:footerReference w:type="default" r:id="rId9"/>
          <w:pgSz w:w="11906" w:h="16838"/>
          <w:pgMar w:top="720" w:right="1134" w:bottom="720" w:left="1134" w:header="709" w:footer="709" w:gutter="0"/>
          <w:cols w:space="708"/>
        </w:sectPr>
      </w:pPr>
    </w:p>
    <w:p w:rsidR="00830C02" w:rsidRDefault="00830C02" w:rsidP="00830C02">
      <w:pPr>
        <w:tabs>
          <w:tab w:val="left" w:pos="7800"/>
        </w:tabs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8186"/>
      </w:tblGrid>
      <w:tr w:rsidR="00830C02" w:rsidRPr="00F001FA" w:rsidTr="00A35CFB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COURSE CONTENT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TOPICS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rPr>
                <w:lang w:val="en-US"/>
              </w:rPr>
            </w:pPr>
            <w:r w:rsidRPr="00F001FA">
              <w:rPr>
                <w:sz w:val="22"/>
                <w:szCs w:val="22"/>
                <w:lang w:val="en-US"/>
              </w:rPr>
              <w:t>Welcome meeting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 xml:space="preserve"> Introduction to physiology. Cellular basis of physiology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Action potentials and excitable tissue: Muscle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r w:rsidRPr="00F001FA">
              <w:rPr>
                <w:color w:val="000000"/>
                <w:sz w:val="22"/>
                <w:szCs w:val="22"/>
              </w:rPr>
              <w:t xml:space="preserve"> Nervous system physiology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 xml:space="preserve"> Hearing and vision physiology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 xml:space="preserve"> Endocrin system physiology-1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jc w:val="both"/>
            </w:pPr>
            <w:r w:rsidRPr="00F001FA">
              <w:rPr>
                <w:sz w:val="22"/>
                <w:szCs w:val="22"/>
              </w:rPr>
              <w:t xml:space="preserve"> Endocrin system physiology-2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 xml:space="preserve"> Circulating body fluids, blood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pPr>
              <w:jc w:val="both"/>
            </w:pPr>
            <w:r w:rsidRPr="00F001FA">
              <w:rPr>
                <w:color w:val="000000"/>
                <w:sz w:val="22"/>
                <w:szCs w:val="22"/>
              </w:rPr>
              <w:t xml:space="preserve"> Mid-term exam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r w:rsidRPr="00F001FA">
              <w:rPr>
                <w:color w:val="000000"/>
                <w:sz w:val="22"/>
                <w:szCs w:val="22"/>
              </w:rPr>
              <w:t xml:space="preserve"> Circulation system physiology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 xml:space="preserve"> Respiratory system physiology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 xml:space="preserve"> Renal function and physiology</w:t>
            </w:r>
          </w:p>
        </w:tc>
      </w:tr>
      <w:tr w:rsidR="00830C02" w:rsidRPr="00F001FA" w:rsidTr="00A35CFB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 xml:space="preserve"> Gastrointestinal system physiology</w:t>
            </w:r>
          </w:p>
        </w:tc>
      </w:tr>
    </w:tbl>
    <w:p w:rsidR="00830C02" w:rsidRPr="00F001FA" w:rsidRDefault="00830C02" w:rsidP="00830C02">
      <w:pPr>
        <w:rPr>
          <w:sz w:val="22"/>
          <w:szCs w:val="22"/>
        </w:rPr>
      </w:pPr>
    </w:p>
    <w:p w:rsidR="00830C02" w:rsidRPr="00F001FA" w:rsidRDefault="00830C02" w:rsidP="00830C02">
      <w:pPr>
        <w:rPr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5"/>
        <w:gridCol w:w="7066"/>
        <w:gridCol w:w="544"/>
        <w:gridCol w:w="542"/>
        <w:gridCol w:w="542"/>
      </w:tblGrid>
      <w:tr w:rsidR="00830C02" w:rsidRPr="00F001FA" w:rsidTr="00A35CFB"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7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C02" w:rsidRPr="00F001FA" w:rsidRDefault="00830C02" w:rsidP="00A35CFB">
            <w:pPr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PROGRAM OUTCOMES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1</w:t>
            </w:r>
          </w:p>
        </w:tc>
      </w:tr>
      <w:tr w:rsidR="00830C02" w:rsidRPr="00F001FA" w:rsidTr="00A35CFB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1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 xml:space="preserve">Get a recognition of basis principles in </w:t>
            </w:r>
            <w:r w:rsidRPr="00F001FA">
              <w:rPr>
                <w:color w:val="000000"/>
                <w:sz w:val="22"/>
                <w:szCs w:val="22"/>
              </w:rPr>
              <w:t>Nursing/Midwifery/Management of healthcare institutions</w:t>
            </w:r>
            <w:r w:rsidRPr="00F001FA">
              <w:rPr>
                <w:sz w:val="22"/>
                <w:szCs w:val="22"/>
              </w:rPr>
              <w:t xml:space="preserve"> education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</w:p>
        </w:tc>
      </w:tr>
      <w:tr w:rsidR="00830C02" w:rsidRPr="00F001FA" w:rsidTr="00A35CFB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2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Get an ability to solve ethical problems with basic principles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</w:p>
        </w:tc>
      </w:tr>
      <w:tr w:rsidR="00830C02" w:rsidRPr="00F001FA" w:rsidTr="00A35CFB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3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color w:val="000000"/>
                <w:sz w:val="22"/>
                <w:szCs w:val="22"/>
              </w:rPr>
              <w:t>Nursing/Midwifery/Management of healthcare institutions</w:t>
            </w:r>
            <w:r w:rsidRPr="00F001FA">
              <w:rPr>
                <w:sz w:val="22"/>
                <w:szCs w:val="22"/>
              </w:rPr>
              <w:t xml:space="preserve"> education Gather as well as apply knowledge of health sciences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</w:p>
        </w:tc>
      </w:tr>
      <w:tr w:rsidR="00830C02" w:rsidRPr="00F001FA" w:rsidTr="00A35CFB">
        <w:trPr>
          <w:trHeight w:val="429"/>
        </w:trPr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4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Function on multi-disciplinary teams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30C02" w:rsidRPr="00F001FA" w:rsidTr="00A35CFB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5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Identify, formulate, and solve medical and</w:t>
            </w:r>
            <w:r w:rsidRPr="00F001FA">
              <w:rPr>
                <w:color w:val="000000"/>
                <w:sz w:val="22"/>
                <w:szCs w:val="22"/>
              </w:rPr>
              <w:t xml:space="preserve"> Nursing/Midwifery/Management of healthcare institutions</w:t>
            </w:r>
            <w:r w:rsidRPr="00F001FA">
              <w:rPr>
                <w:sz w:val="22"/>
                <w:szCs w:val="22"/>
              </w:rPr>
              <w:t xml:space="preserve"> education problems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30C02" w:rsidRPr="00F001FA" w:rsidTr="00A35CFB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6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Use effective written and oral communication/presentation skills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30C02" w:rsidRPr="00F001FA" w:rsidTr="00A35CFB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7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Get an understanding of  professional and ethical responsibility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  <w:r w:rsidRPr="00F001F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30C02" w:rsidRPr="00F001FA" w:rsidTr="00A35CFB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sz w:val="22"/>
                <w:szCs w:val="22"/>
              </w:rPr>
              <w:t>8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r w:rsidRPr="00F001FA">
              <w:rPr>
                <w:sz w:val="22"/>
                <w:szCs w:val="22"/>
              </w:rPr>
              <w:t>Get a recognition of the need for, and an ability to engage in lifelong learning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C02" w:rsidRPr="00F001FA" w:rsidRDefault="00830C02" w:rsidP="00A35CFB">
            <w:pPr>
              <w:jc w:val="center"/>
            </w:pPr>
            <w:r w:rsidRPr="00F001FA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center"/>
              <w:rPr>
                <w:b/>
              </w:rPr>
            </w:pPr>
          </w:p>
        </w:tc>
      </w:tr>
      <w:tr w:rsidR="00830C02" w:rsidRPr="00F001FA" w:rsidTr="00A35CFB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02" w:rsidRPr="00F001FA" w:rsidRDefault="00830C02" w:rsidP="00A35CFB">
            <w:pPr>
              <w:jc w:val="both"/>
            </w:pPr>
            <w:r w:rsidRPr="00F001FA">
              <w:rPr>
                <w:b/>
                <w:sz w:val="22"/>
                <w:szCs w:val="22"/>
              </w:rPr>
              <w:t>1</w:t>
            </w:r>
            <w:r w:rsidRPr="00F001FA">
              <w:rPr>
                <w:sz w:val="22"/>
                <w:szCs w:val="22"/>
              </w:rPr>
              <w:t xml:space="preserve">:No contribution Yok. </w:t>
            </w:r>
            <w:r w:rsidRPr="00F001FA">
              <w:rPr>
                <w:b/>
                <w:sz w:val="22"/>
                <w:szCs w:val="22"/>
              </w:rPr>
              <w:t>2</w:t>
            </w:r>
            <w:r w:rsidRPr="00F001FA">
              <w:rPr>
                <w:sz w:val="22"/>
                <w:szCs w:val="22"/>
              </w:rPr>
              <w:t xml:space="preserve">:Partially contribution. </w:t>
            </w:r>
            <w:r w:rsidRPr="00F001FA">
              <w:rPr>
                <w:b/>
                <w:sz w:val="22"/>
                <w:szCs w:val="22"/>
              </w:rPr>
              <w:t>3</w:t>
            </w:r>
            <w:r w:rsidRPr="00F001FA">
              <w:rPr>
                <w:sz w:val="22"/>
                <w:szCs w:val="22"/>
              </w:rPr>
              <w:t>: Yes contribution</w:t>
            </w:r>
          </w:p>
        </w:tc>
      </w:tr>
    </w:tbl>
    <w:p w:rsidR="00830C02" w:rsidRPr="00F001FA" w:rsidRDefault="00830C02" w:rsidP="00830C02">
      <w:pPr>
        <w:tabs>
          <w:tab w:val="left" w:pos="7800"/>
        </w:tabs>
        <w:rPr>
          <w:b/>
          <w:sz w:val="22"/>
          <w:szCs w:val="22"/>
        </w:rPr>
      </w:pPr>
    </w:p>
    <w:p w:rsidR="00830C02" w:rsidRPr="00F001FA" w:rsidRDefault="00830C02" w:rsidP="00830C02">
      <w:pPr>
        <w:tabs>
          <w:tab w:val="left" w:pos="7800"/>
        </w:tabs>
        <w:rPr>
          <w:b/>
          <w:sz w:val="22"/>
          <w:szCs w:val="22"/>
        </w:rPr>
      </w:pPr>
    </w:p>
    <w:p w:rsidR="00830C02" w:rsidRPr="00F001FA" w:rsidRDefault="00830C02" w:rsidP="00830C02">
      <w:pPr>
        <w:tabs>
          <w:tab w:val="left" w:pos="7800"/>
        </w:tabs>
        <w:rPr>
          <w:b/>
          <w:sz w:val="22"/>
          <w:szCs w:val="22"/>
        </w:rPr>
      </w:pPr>
    </w:p>
    <w:p w:rsidR="00830C02" w:rsidRPr="00F001FA" w:rsidRDefault="00830C02" w:rsidP="00830C02">
      <w:pPr>
        <w:tabs>
          <w:tab w:val="left" w:pos="7800"/>
        </w:tabs>
        <w:rPr>
          <w:sz w:val="22"/>
          <w:szCs w:val="22"/>
        </w:rPr>
      </w:pPr>
      <w:r w:rsidRPr="00F001FA">
        <w:rPr>
          <w:b/>
          <w:sz w:val="22"/>
          <w:szCs w:val="22"/>
        </w:rPr>
        <w:t xml:space="preserve">Date                                                                                                                               </w:t>
      </w:r>
      <w:r w:rsidRPr="00F001FA">
        <w:rPr>
          <w:sz w:val="22"/>
          <w:szCs w:val="22"/>
        </w:rPr>
        <w:t xml:space="preserve"> </w:t>
      </w:r>
      <w:r w:rsidRPr="00F001FA">
        <w:rPr>
          <w:b/>
          <w:sz w:val="22"/>
          <w:szCs w:val="22"/>
        </w:rPr>
        <w:t>Signature</w:t>
      </w:r>
      <w:r w:rsidRPr="00F001FA">
        <w:rPr>
          <w:sz w:val="22"/>
          <w:szCs w:val="22"/>
        </w:rPr>
        <w:t xml:space="preserve"> </w:t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</w:r>
      <w:r w:rsidRPr="00F001FA">
        <w:rPr>
          <w:b/>
          <w:sz w:val="22"/>
          <w:szCs w:val="22"/>
        </w:rPr>
        <w:tab/>
      </w:r>
      <w:r w:rsidRPr="00F001FA">
        <w:rPr>
          <w:sz w:val="22"/>
          <w:szCs w:val="22"/>
        </w:rPr>
        <w:t xml:space="preserve"> </w:t>
      </w:r>
    </w:p>
    <w:p w:rsidR="00830C02" w:rsidRPr="00F001FA" w:rsidRDefault="00830C02" w:rsidP="00830C02">
      <w:pPr>
        <w:tabs>
          <w:tab w:val="left" w:pos="7800"/>
        </w:tabs>
        <w:rPr>
          <w:sz w:val="22"/>
          <w:szCs w:val="22"/>
        </w:rPr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pPr>
        <w:tabs>
          <w:tab w:val="left" w:pos="7800"/>
        </w:tabs>
      </w:pPr>
    </w:p>
    <w:p w:rsidR="00830C02" w:rsidRDefault="00830C02" w:rsidP="00830C02">
      <w:r w:rsidRPr="00D64451">
        <w:rPr>
          <w:b/>
        </w:rPr>
        <w:tab/>
      </w:r>
    </w:p>
    <w:sectPr w:rsidR="00830C02" w:rsidSect="00385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DF" w:rsidRDefault="00B25ADF" w:rsidP="00EE3DD5">
      <w:r>
        <w:separator/>
      </w:r>
    </w:p>
  </w:endnote>
  <w:endnote w:type="continuationSeparator" w:id="0">
    <w:p w:rsidR="00B25ADF" w:rsidRDefault="00B25ADF" w:rsidP="00EE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52790"/>
      <w:docPartObj>
        <w:docPartGallery w:val="Page Numbers (Bottom of Page)"/>
        <w:docPartUnique/>
      </w:docPartObj>
    </w:sdtPr>
    <w:sdtEndPr/>
    <w:sdtContent>
      <w:p w:rsidR="00EE3DD5" w:rsidRDefault="00CB776B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2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DD5" w:rsidRDefault="00EE3D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DF" w:rsidRDefault="00B25ADF" w:rsidP="00EE3DD5">
      <w:r>
        <w:separator/>
      </w:r>
    </w:p>
  </w:footnote>
  <w:footnote w:type="continuationSeparator" w:id="0">
    <w:p w:rsidR="00B25ADF" w:rsidRDefault="00B25ADF" w:rsidP="00EE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35DE"/>
    <w:multiLevelType w:val="hybridMultilevel"/>
    <w:tmpl w:val="666A54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02"/>
    <w:rsid w:val="0007444C"/>
    <w:rsid w:val="001772E1"/>
    <w:rsid w:val="001F4B69"/>
    <w:rsid w:val="00273486"/>
    <w:rsid w:val="002831BF"/>
    <w:rsid w:val="003853EF"/>
    <w:rsid w:val="0051606A"/>
    <w:rsid w:val="0053503E"/>
    <w:rsid w:val="0055676E"/>
    <w:rsid w:val="007657F7"/>
    <w:rsid w:val="00830C02"/>
    <w:rsid w:val="00B25ADF"/>
    <w:rsid w:val="00BA3FD8"/>
    <w:rsid w:val="00BB28D6"/>
    <w:rsid w:val="00BC53C0"/>
    <w:rsid w:val="00CB776B"/>
    <w:rsid w:val="00D064D2"/>
    <w:rsid w:val="00DC7499"/>
    <w:rsid w:val="00EE3DD5"/>
    <w:rsid w:val="00F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E3D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3D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E3D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3D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E3D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E3D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E3D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3D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esyo</dc:creator>
  <cp:lastModifiedBy>esyo</cp:lastModifiedBy>
  <cp:revision>2</cp:revision>
  <dcterms:created xsi:type="dcterms:W3CDTF">2017-11-15T10:48:00Z</dcterms:created>
  <dcterms:modified xsi:type="dcterms:W3CDTF">2017-11-15T10:48:00Z</dcterms:modified>
</cp:coreProperties>
</file>