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36" w:rsidRDefault="00B64136" w:rsidP="00B64136">
      <w:pPr>
        <w:tabs>
          <w:tab w:val="left" w:pos="0"/>
        </w:tabs>
        <w:jc w:val="center"/>
        <w:rPr>
          <w:b/>
          <w:sz w:val="20"/>
          <w:szCs w:val="20"/>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B64136" w:rsidRDefault="00B64136" w:rsidP="00B64136">
      <w:pPr>
        <w:jc w:val="center"/>
        <w:rPr>
          <w:b/>
          <w:sz w:val="20"/>
          <w:szCs w:val="20"/>
        </w:rPr>
      </w:pPr>
      <w:r>
        <w:rPr>
          <w:b/>
        </w:rPr>
        <w:t>SAĞLIK BİLİMLERİ FAKÜLTESİ HEMŞİRELİK BÖLÜMÜ DERS BİLGİ FORMU</w:t>
      </w:r>
      <w:r>
        <w:rPr>
          <w:b/>
          <w:sz w:val="20"/>
          <w:szCs w:val="20"/>
        </w:rPr>
        <w:br w:type="textWrapping" w:clear="all"/>
      </w:r>
    </w:p>
    <w:p w:rsidR="00B64136" w:rsidRDefault="00B64136" w:rsidP="00B64136">
      <w:pPr>
        <w:jc w:val="both"/>
        <w:rPr>
          <w:b/>
          <w:sz w:val="20"/>
          <w:szCs w:val="20"/>
        </w:rPr>
      </w:pPr>
    </w:p>
    <w:tbl>
      <w:tblPr>
        <w:tblW w:w="2977"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10"/>
      </w:tblGrid>
      <w:tr w:rsidR="00B64136" w:rsidTr="00B64136">
        <w:tc>
          <w:tcPr>
            <w:tcW w:w="1167" w:type="dxa"/>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DÖNEM</w:t>
            </w:r>
          </w:p>
        </w:tc>
        <w:tc>
          <w:tcPr>
            <w:tcW w:w="1810" w:type="dxa"/>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sz w:val="20"/>
                <w:szCs w:val="20"/>
                <w:lang w:eastAsia="en-US"/>
              </w:rPr>
            </w:pPr>
            <w:r>
              <w:rPr>
                <w:sz w:val="20"/>
                <w:szCs w:val="20"/>
              </w:rPr>
              <w:t>BAHAR</w:t>
            </w:r>
          </w:p>
        </w:tc>
      </w:tr>
    </w:tbl>
    <w:p w:rsidR="00B64136" w:rsidRDefault="00B64136" w:rsidP="00B64136">
      <w:pPr>
        <w:jc w:val="both"/>
        <w:rPr>
          <w:rFonts w:eastAsia="Calibri"/>
          <w:sz w:val="20"/>
          <w:szCs w:val="20"/>
          <w:lang w:eastAsia="en-US"/>
        </w:rPr>
      </w:pPr>
    </w:p>
    <w:tbl>
      <w:tblPr>
        <w:tblW w:w="1049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502"/>
      </w:tblGrid>
      <w:tr w:rsidR="00B64136" w:rsidTr="00B64136">
        <w:tc>
          <w:tcPr>
            <w:tcW w:w="1668" w:type="dxa"/>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Halk Sağlığı Hemşireliği</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 xml:space="preserve">KODU </w:t>
            </w:r>
          </w:p>
        </w:tc>
        <w:tc>
          <w:tcPr>
            <w:tcW w:w="4502" w:type="dxa"/>
            <w:tcBorders>
              <w:top w:val="single" w:sz="12" w:space="0" w:color="auto"/>
              <w:left w:val="single" w:sz="12" w:space="0" w:color="auto"/>
              <w:bottom w:val="single" w:sz="12" w:space="0" w:color="auto"/>
              <w:right w:val="single" w:sz="12" w:space="0" w:color="auto"/>
            </w:tcBorders>
            <w:hideMark/>
          </w:tcPr>
          <w:p w:rsidR="00B64136" w:rsidRDefault="00B64136">
            <w:pPr>
              <w:jc w:val="both"/>
              <w:rPr>
                <w:rFonts w:eastAsia="Calibri"/>
                <w:sz w:val="20"/>
                <w:szCs w:val="20"/>
                <w:lang w:eastAsia="en-US"/>
              </w:rPr>
            </w:pPr>
            <w:proofErr w:type="gramStart"/>
            <w:r>
              <w:rPr>
                <w:sz w:val="20"/>
                <w:szCs w:val="20"/>
              </w:rPr>
              <w:t>281118001</w:t>
            </w:r>
            <w:proofErr w:type="gramEnd"/>
          </w:p>
        </w:tc>
      </w:tr>
    </w:tbl>
    <w:p w:rsidR="00B64136" w:rsidRDefault="00B64136" w:rsidP="00B64136">
      <w:pPr>
        <w:tabs>
          <w:tab w:val="left" w:pos="1590"/>
        </w:tabs>
        <w:jc w:val="both"/>
        <w:rPr>
          <w:rFonts w:eastAsia="Calibri"/>
          <w:sz w:val="16"/>
          <w:szCs w:val="20"/>
          <w:lang w:eastAsia="en-US"/>
        </w:rPr>
      </w:pPr>
      <w:r>
        <w:rPr>
          <w:sz w:val="20"/>
          <w:szCs w:val="20"/>
        </w:rPr>
        <w:tab/>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386"/>
      </w:tblGrid>
      <w:tr w:rsidR="00B64136" w:rsidTr="00B64136">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B64136" w:rsidRDefault="00B64136">
            <w:pPr>
              <w:jc w:val="both"/>
              <w:rPr>
                <w:rFonts w:eastAsia="Calibri"/>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Doç. Dr. Özlem ÖRSAL</w:t>
            </w:r>
          </w:p>
        </w:tc>
        <w:tc>
          <w:tcPr>
            <w:tcW w:w="2035" w:type="dxa"/>
            <w:tcBorders>
              <w:top w:val="single" w:sz="4" w:space="0" w:color="auto"/>
              <w:left w:val="single" w:sz="4" w:space="0" w:color="auto"/>
              <w:bottom w:val="single" w:sz="4" w:space="0" w:color="auto"/>
              <w:right w:val="single" w:sz="4" w:space="0" w:color="auto"/>
            </w:tcBorders>
            <w:vAlign w:val="center"/>
            <w:hideMark/>
          </w:tcPr>
          <w:p w:rsidR="00B64136" w:rsidRDefault="00B64136">
            <w:pPr>
              <w:jc w:val="both"/>
              <w:rPr>
                <w:rFonts w:eastAsia="Calibri"/>
                <w:b/>
                <w:sz w:val="20"/>
                <w:szCs w:val="20"/>
                <w:lang w:eastAsia="en-US"/>
              </w:rPr>
            </w:pPr>
            <w:r>
              <w:rPr>
                <w:b/>
                <w:sz w:val="20"/>
                <w:szCs w:val="20"/>
              </w:rPr>
              <w:t>DERSİ VERENLER</w:t>
            </w:r>
          </w:p>
        </w:tc>
        <w:tc>
          <w:tcPr>
            <w:tcW w:w="3386" w:type="dxa"/>
            <w:tcBorders>
              <w:top w:val="single" w:sz="4" w:space="0" w:color="auto"/>
              <w:left w:val="single" w:sz="4" w:space="0" w:color="auto"/>
              <w:bottom w:val="single" w:sz="4" w:space="0" w:color="auto"/>
              <w:right w:val="single" w:sz="4" w:space="0" w:color="auto"/>
            </w:tcBorders>
            <w:vAlign w:val="center"/>
            <w:hideMark/>
          </w:tcPr>
          <w:p w:rsidR="00B64136" w:rsidRDefault="00B64136">
            <w:pPr>
              <w:jc w:val="both"/>
              <w:rPr>
                <w:rFonts w:eastAsia="Calibri"/>
                <w:sz w:val="20"/>
                <w:szCs w:val="20"/>
              </w:rPr>
            </w:pPr>
            <w:r>
              <w:rPr>
                <w:sz w:val="20"/>
                <w:szCs w:val="20"/>
              </w:rPr>
              <w:t>Doç. Dr. Özlem ÖRSAL</w:t>
            </w:r>
          </w:p>
          <w:p w:rsidR="00B64136" w:rsidRDefault="00B64136">
            <w:pPr>
              <w:jc w:val="both"/>
              <w:rPr>
                <w:rFonts w:eastAsia="Calibri"/>
                <w:sz w:val="20"/>
                <w:szCs w:val="20"/>
                <w:lang w:eastAsia="en-US"/>
              </w:rPr>
            </w:pPr>
            <w:proofErr w:type="spellStart"/>
            <w:proofErr w:type="gramStart"/>
            <w:r>
              <w:rPr>
                <w:sz w:val="20"/>
                <w:szCs w:val="20"/>
              </w:rPr>
              <w:t>Arş.Gör</w:t>
            </w:r>
            <w:proofErr w:type="gramEnd"/>
            <w:r>
              <w:rPr>
                <w:sz w:val="20"/>
                <w:szCs w:val="20"/>
              </w:rPr>
              <w:t>.Dr.Pınar</w:t>
            </w:r>
            <w:proofErr w:type="spellEnd"/>
            <w:r>
              <w:rPr>
                <w:sz w:val="20"/>
                <w:szCs w:val="20"/>
              </w:rPr>
              <w:t xml:space="preserve"> Duru</w:t>
            </w:r>
          </w:p>
        </w:tc>
      </w:tr>
    </w:tbl>
    <w:p w:rsidR="00B64136" w:rsidRDefault="00B64136" w:rsidP="00B64136">
      <w:pPr>
        <w:jc w:val="both"/>
        <w:rPr>
          <w:rFonts w:eastAsia="Calibri"/>
          <w:sz w:val="20"/>
          <w:szCs w:val="20"/>
          <w:lang w:eastAsia="en-US"/>
        </w:rPr>
      </w:pPr>
      <w:r>
        <w:rPr>
          <w:sz w:val="20"/>
          <w:szCs w:val="20"/>
        </w:rPr>
        <w:tab/>
      </w:r>
      <w:r>
        <w:rPr>
          <w:sz w:val="20"/>
          <w:szCs w:val="20"/>
        </w:rPr>
        <w:tab/>
      </w:r>
      <w:r>
        <w:rPr>
          <w:sz w:val="20"/>
          <w:szCs w:val="20"/>
        </w:rPr>
        <w:tab/>
      </w:r>
      <w:r>
        <w:rPr>
          <w:sz w:val="20"/>
          <w:szCs w:val="20"/>
        </w:rPr>
        <w:tab/>
      </w:r>
      <w:r>
        <w:rPr>
          <w:sz w:val="20"/>
          <w:szCs w:val="20"/>
        </w:rPr>
        <w:tab/>
      </w:r>
    </w:p>
    <w:tbl>
      <w:tblPr>
        <w:tblW w:w="5600"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9"/>
        <w:gridCol w:w="849"/>
        <w:gridCol w:w="280"/>
        <w:gridCol w:w="984"/>
        <w:gridCol w:w="1408"/>
        <w:gridCol w:w="984"/>
        <w:gridCol w:w="227"/>
        <w:gridCol w:w="1037"/>
        <w:gridCol w:w="1510"/>
        <w:gridCol w:w="2388"/>
      </w:tblGrid>
      <w:tr w:rsidR="00B64136" w:rsidTr="00B64136">
        <w:trPr>
          <w:trHeight w:val="383"/>
        </w:trPr>
        <w:tc>
          <w:tcPr>
            <w:tcW w:w="620" w:type="pct"/>
            <w:vMerge w:val="restart"/>
            <w:tcBorders>
              <w:top w:val="single" w:sz="12" w:space="0" w:color="auto"/>
              <w:left w:val="single" w:sz="12" w:space="0" w:color="auto"/>
              <w:bottom w:val="single" w:sz="4" w:space="0" w:color="auto"/>
              <w:right w:val="single" w:sz="12" w:space="0" w:color="auto"/>
            </w:tcBorders>
            <w:vAlign w:val="center"/>
            <w:hideMark/>
          </w:tcPr>
          <w:p w:rsidR="00B64136" w:rsidRDefault="00B64136">
            <w:pPr>
              <w:jc w:val="center"/>
              <w:rPr>
                <w:rFonts w:eastAsia="Calibri"/>
                <w:b/>
                <w:sz w:val="16"/>
                <w:szCs w:val="20"/>
                <w:lang w:eastAsia="en-US"/>
              </w:rPr>
            </w:pPr>
            <w:r>
              <w:rPr>
                <w:b/>
                <w:sz w:val="20"/>
                <w:szCs w:val="20"/>
              </w:rPr>
              <w:t>YARIYIL</w:t>
            </w:r>
          </w:p>
        </w:tc>
        <w:tc>
          <w:tcPr>
            <w:tcW w:w="1595" w:type="pct"/>
            <w:gridSpan w:val="4"/>
            <w:tcBorders>
              <w:top w:val="single" w:sz="12" w:space="0" w:color="auto"/>
              <w:left w:val="single" w:sz="12" w:space="0" w:color="auto"/>
              <w:bottom w:val="single" w:sz="4" w:space="0" w:color="auto"/>
              <w:right w:val="single" w:sz="12" w:space="0" w:color="auto"/>
            </w:tcBorders>
            <w:vAlign w:val="center"/>
            <w:hideMark/>
          </w:tcPr>
          <w:p w:rsidR="00B64136" w:rsidRDefault="00B64136">
            <w:pPr>
              <w:jc w:val="center"/>
              <w:rPr>
                <w:rFonts w:eastAsia="Calibri"/>
                <w:b/>
                <w:sz w:val="20"/>
                <w:szCs w:val="20"/>
                <w:lang w:eastAsia="en-US"/>
              </w:rPr>
            </w:pPr>
            <w:r>
              <w:rPr>
                <w:b/>
                <w:sz w:val="20"/>
                <w:szCs w:val="20"/>
              </w:rPr>
              <w:t>HAFTALIK DERS SAATİ</w:t>
            </w:r>
          </w:p>
        </w:tc>
        <w:tc>
          <w:tcPr>
            <w:tcW w:w="2785" w:type="pct"/>
            <w:gridSpan w:val="5"/>
            <w:tcBorders>
              <w:top w:val="single" w:sz="12" w:space="0" w:color="auto"/>
              <w:left w:val="single" w:sz="12" w:space="0" w:color="auto"/>
              <w:bottom w:val="single" w:sz="4" w:space="0" w:color="auto"/>
              <w:right w:val="single" w:sz="12" w:space="0" w:color="auto"/>
            </w:tcBorders>
            <w:vAlign w:val="center"/>
          </w:tcPr>
          <w:p w:rsidR="00B64136" w:rsidRDefault="00B64136">
            <w:pPr>
              <w:jc w:val="both"/>
              <w:rPr>
                <w:rFonts w:eastAsia="Calibri"/>
                <w:b/>
                <w:sz w:val="12"/>
                <w:szCs w:val="20"/>
                <w:lang w:eastAsia="en-US"/>
              </w:rPr>
            </w:pPr>
          </w:p>
        </w:tc>
      </w:tr>
      <w:tr w:rsidR="00B64136" w:rsidTr="00B6413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64136" w:rsidRDefault="00B64136">
            <w:pPr>
              <w:rPr>
                <w:rFonts w:eastAsia="Calibri"/>
                <w:b/>
                <w:sz w:val="16"/>
                <w:szCs w:val="20"/>
                <w:lang w:eastAsia="en-US"/>
              </w:rPr>
            </w:pPr>
          </w:p>
        </w:tc>
        <w:tc>
          <w:tcPr>
            <w:tcW w:w="384" w:type="pct"/>
            <w:tcBorders>
              <w:top w:val="single" w:sz="4" w:space="0" w:color="auto"/>
              <w:left w:val="single" w:sz="12" w:space="0" w:color="auto"/>
              <w:bottom w:val="single" w:sz="4" w:space="0" w:color="auto"/>
              <w:right w:val="single" w:sz="4" w:space="0" w:color="auto"/>
            </w:tcBorders>
            <w:vAlign w:val="center"/>
            <w:hideMark/>
          </w:tcPr>
          <w:p w:rsidR="00B64136" w:rsidRDefault="00B64136">
            <w:pPr>
              <w:jc w:val="both"/>
              <w:rPr>
                <w:rFonts w:eastAsia="Calibri"/>
                <w:b/>
                <w:sz w:val="20"/>
                <w:szCs w:val="20"/>
                <w:lang w:eastAsia="en-US"/>
              </w:rPr>
            </w:pPr>
            <w:r>
              <w:rPr>
                <w:b/>
                <w:sz w:val="20"/>
                <w:szCs w:val="20"/>
              </w:rPr>
              <w:t>Teorik</w:t>
            </w:r>
          </w:p>
        </w:tc>
        <w:tc>
          <w:tcPr>
            <w:tcW w:w="573" w:type="pct"/>
            <w:gridSpan w:val="2"/>
            <w:tcBorders>
              <w:top w:val="single" w:sz="4" w:space="0" w:color="auto"/>
              <w:left w:val="single" w:sz="4" w:space="0" w:color="auto"/>
              <w:bottom w:val="single" w:sz="4" w:space="0" w:color="auto"/>
              <w:right w:val="single" w:sz="4" w:space="0" w:color="auto"/>
            </w:tcBorders>
            <w:vAlign w:val="center"/>
            <w:hideMark/>
          </w:tcPr>
          <w:p w:rsidR="00B64136" w:rsidRDefault="00B64136">
            <w:pPr>
              <w:jc w:val="both"/>
              <w:rPr>
                <w:rFonts w:eastAsia="Calibri"/>
                <w:b/>
                <w:sz w:val="20"/>
                <w:szCs w:val="20"/>
                <w:lang w:eastAsia="en-US"/>
              </w:rPr>
            </w:pPr>
            <w:r>
              <w:rPr>
                <w:b/>
                <w:sz w:val="20"/>
                <w:szCs w:val="20"/>
              </w:rPr>
              <w:t>Uygulama</w:t>
            </w:r>
          </w:p>
        </w:tc>
        <w:tc>
          <w:tcPr>
            <w:tcW w:w="638" w:type="pct"/>
            <w:tcBorders>
              <w:top w:val="single" w:sz="4" w:space="0" w:color="auto"/>
              <w:left w:val="single" w:sz="4" w:space="0" w:color="auto"/>
              <w:bottom w:val="single" w:sz="4" w:space="0" w:color="auto"/>
              <w:right w:val="single" w:sz="12" w:space="0" w:color="auto"/>
            </w:tcBorders>
            <w:vAlign w:val="center"/>
            <w:hideMark/>
          </w:tcPr>
          <w:p w:rsidR="00B64136" w:rsidRDefault="00B64136">
            <w:pPr>
              <w:jc w:val="both"/>
              <w:rPr>
                <w:rFonts w:eastAsia="Calibri"/>
                <w:b/>
                <w:sz w:val="20"/>
                <w:szCs w:val="20"/>
                <w:lang w:eastAsia="en-US"/>
              </w:rPr>
            </w:pPr>
            <w:proofErr w:type="spellStart"/>
            <w:r>
              <w:rPr>
                <w:b/>
                <w:sz w:val="20"/>
                <w:szCs w:val="20"/>
              </w:rPr>
              <w:t>Laboratuar</w:t>
            </w:r>
            <w:proofErr w:type="spellEnd"/>
          </w:p>
        </w:tc>
        <w:tc>
          <w:tcPr>
            <w:tcW w:w="446" w:type="pct"/>
            <w:tcBorders>
              <w:top w:val="single" w:sz="4" w:space="0" w:color="auto"/>
              <w:left w:val="single" w:sz="4" w:space="0" w:color="auto"/>
              <w:bottom w:val="single" w:sz="4" w:space="0" w:color="auto"/>
              <w:right w:val="single" w:sz="4" w:space="0" w:color="auto"/>
            </w:tcBorders>
            <w:vAlign w:val="center"/>
            <w:hideMark/>
          </w:tcPr>
          <w:p w:rsidR="00B64136" w:rsidRDefault="00B64136">
            <w:pPr>
              <w:jc w:val="center"/>
              <w:rPr>
                <w:rFonts w:eastAsia="Calibri"/>
                <w:b/>
                <w:sz w:val="20"/>
                <w:szCs w:val="20"/>
                <w:lang w:eastAsia="en-US"/>
              </w:rPr>
            </w:pPr>
            <w:r>
              <w:rPr>
                <w:b/>
                <w:sz w:val="20"/>
                <w:szCs w:val="20"/>
              </w:rPr>
              <w:t>Kredisi</w:t>
            </w:r>
          </w:p>
        </w:tc>
        <w:tc>
          <w:tcPr>
            <w:tcW w:w="573" w:type="pct"/>
            <w:gridSpan w:val="2"/>
            <w:tcBorders>
              <w:top w:val="single" w:sz="4" w:space="0" w:color="auto"/>
              <w:left w:val="single" w:sz="4" w:space="0" w:color="auto"/>
              <w:bottom w:val="single" w:sz="4" w:space="0" w:color="auto"/>
              <w:right w:val="single" w:sz="4" w:space="0" w:color="auto"/>
            </w:tcBorders>
            <w:vAlign w:val="center"/>
            <w:hideMark/>
          </w:tcPr>
          <w:p w:rsidR="00B64136" w:rsidRDefault="00B64136">
            <w:pPr>
              <w:jc w:val="center"/>
              <w:rPr>
                <w:rFonts w:eastAsia="Calibri"/>
                <w:b/>
                <w:sz w:val="20"/>
                <w:szCs w:val="20"/>
                <w:lang w:eastAsia="en-US"/>
              </w:rPr>
            </w:pPr>
            <w:r>
              <w:rPr>
                <w:b/>
                <w:sz w:val="20"/>
                <w:szCs w:val="20"/>
              </w:rPr>
              <w:t>AKTS</w:t>
            </w:r>
          </w:p>
        </w:tc>
        <w:tc>
          <w:tcPr>
            <w:tcW w:w="684" w:type="pct"/>
            <w:tcBorders>
              <w:top w:val="single" w:sz="4" w:space="0" w:color="auto"/>
              <w:left w:val="single" w:sz="4" w:space="0" w:color="auto"/>
              <w:bottom w:val="single" w:sz="4" w:space="0" w:color="auto"/>
              <w:right w:val="single" w:sz="4" w:space="0" w:color="auto"/>
            </w:tcBorders>
            <w:vAlign w:val="center"/>
            <w:hideMark/>
          </w:tcPr>
          <w:p w:rsidR="00B64136" w:rsidRDefault="00B64136">
            <w:pPr>
              <w:jc w:val="center"/>
              <w:rPr>
                <w:rFonts w:eastAsia="Calibri"/>
                <w:b/>
                <w:sz w:val="20"/>
                <w:szCs w:val="20"/>
                <w:lang w:eastAsia="en-US"/>
              </w:rPr>
            </w:pPr>
            <w:r>
              <w:rPr>
                <w:b/>
                <w:sz w:val="20"/>
                <w:szCs w:val="20"/>
              </w:rPr>
              <w:t>TÜRÜ</w:t>
            </w:r>
          </w:p>
        </w:tc>
        <w:tc>
          <w:tcPr>
            <w:tcW w:w="1082" w:type="pct"/>
            <w:tcBorders>
              <w:top w:val="single" w:sz="4" w:space="0" w:color="auto"/>
              <w:left w:val="single" w:sz="4" w:space="0" w:color="auto"/>
              <w:bottom w:val="single" w:sz="4" w:space="0" w:color="auto"/>
              <w:right w:val="single" w:sz="12" w:space="0" w:color="auto"/>
            </w:tcBorders>
            <w:vAlign w:val="center"/>
            <w:hideMark/>
          </w:tcPr>
          <w:p w:rsidR="00B64136" w:rsidRDefault="00B64136">
            <w:pPr>
              <w:jc w:val="center"/>
              <w:rPr>
                <w:rFonts w:eastAsia="Calibri"/>
                <w:b/>
                <w:sz w:val="20"/>
                <w:szCs w:val="20"/>
                <w:lang w:eastAsia="en-US"/>
              </w:rPr>
            </w:pPr>
            <w:r>
              <w:rPr>
                <w:b/>
                <w:sz w:val="20"/>
                <w:szCs w:val="20"/>
              </w:rPr>
              <w:t>DİLİ</w:t>
            </w:r>
          </w:p>
        </w:tc>
      </w:tr>
      <w:tr w:rsidR="00B64136" w:rsidTr="00B64136">
        <w:trPr>
          <w:trHeight w:val="367"/>
        </w:trPr>
        <w:tc>
          <w:tcPr>
            <w:tcW w:w="620" w:type="pct"/>
            <w:tcBorders>
              <w:top w:val="single" w:sz="4" w:space="0" w:color="auto"/>
              <w:left w:val="single" w:sz="12" w:space="0" w:color="auto"/>
              <w:bottom w:val="single" w:sz="12" w:space="0" w:color="auto"/>
              <w:right w:val="single" w:sz="12" w:space="0" w:color="auto"/>
            </w:tcBorders>
            <w:vAlign w:val="center"/>
            <w:hideMark/>
          </w:tcPr>
          <w:p w:rsidR="00B64136" w:rsidRDefault="00B64136">
            <w:pPr>
              <w:jc w:val="center"/>
              <w:rPr>
                <w:rFonts w:eastAsia="Calibri"/>
                <w:sz w:val="20"/>
                <w:szCs w:val="20"/>
                <w:lang w:eastAsia="en-US"/>
              </w:rPr>
            </w:pPr>
            <w:r>
              <w:rPr>
                <w:sz w:val="20"/>
                <w:szCs w:val="20"/>
              </w:rPr>
              <w:t>8</w:t>
            </w:r>
          </w:p>
        </w:tc>
        <w:tc>
          <w:tcPr>
            <w:tcW w:w="384" w:type="pct"/>
            <w:tcBorders>
              <w:top w:val="single" w:sz="4" w:space="0" w:color="auto"/>
              <w:left w:val="single" w:sz="12" w:space="0" w:color="auto"/>
              <w:bottom w:val="single" w:sz="12" w:space="0" w:color="auto"/>
              <w:right w:val="single" w:sz="4" w:space="0" w:color="auto"/>
            </w:tcBorders>
            <w:vAlign w:val="center"/>
            <w:hideMark/>
          </w:tcPr>
          <w:p w:rsidR="00B64136" w:rsidRDefault="00B64136">
            <w:pPr>
              <w:jc w:val="center"/>
              <w:rPr>
                <w:rFonts w:eastAsia="Calibri"/>
                <w:sz w:val="20"/>
                <w:szCs w:val="20"/>
                <w:lang w:eastAsia="en-US"/>
              </w:rPr>
            </w:pPr>
            <w:r>
              <w:rPr>
                <w:sz w:val="20"/>
                <w:szCs w:val="20"/>
              </w:rPr>
              <w:t>6</w:t>
            </w:r>
          </w:p>
        </w:tc>
        <w:tc>
          <w:tcPr>
            <w:tcW w:w="573" w:type="pct"/>
            <w:gridSpan w:val="2"/>
            <w:tcBorders>
              <w:top w:val="single" w:sz="4" w:space="0" w:color="auto"/>
              <w:left w:val="single" w:sz="4" w:space="0" w:color="auto"/>
              <w:bottom w:val="single" w:sz="12" w:space="0" w:color="auto"/>
              <w:right w:val="single" w:sz="4" w:space="0" w:color="auto"/>
            </w:tcBorders>
            <w:vAlign w:val="center"/>
            <w:hideMark/>
          </w:tcPr>
          <w:p w:rsidR="00B64136" w:rsidRDefault="00B64136">
            <w:pPr>
              <w:jc w:val="center"/>
              <w:rPr>
                <w:rFonts w:eastAsia="Calibri"/>
                <w:sz w:val="20"/>
                <w:szCs w:val="20"/>
                <w:lang w:eastAsia="en-US"/>
              </w:rPr>
            </w:pPr>
            <w:r>
              <w:rPr>
                <w:sz w:val="20"/>
                <w:szCs w:val="20"/>
              </w:rPr>
              <w:t>16</w:t>
            </w:r>
          </w:p>
        </w:tc>
        <w:tc>
          <w:tcPr>
            <w:tcW w:w="638" w:type="pct"/>
            <w:tcBorders>
              <w:top w:val="single" w:sz="4" w:space="0" w:color="auto"/>
              <w:left w:val="single" w:sz="4" w:space="0" w:color="auto"/>
              <w:bottom w:val="single" w:sz="12" w:space="0" w:color="auto"/>
              <w:right w:val="single" w:sz="12" w:space="0" w:color="auto"/>
            </w:tcBorders>
            <w:vAlign w:val="center"/>
            <w:hideMark/>
          </w:tcPr>
          <w:p w:rsidR="00B64136" w:rsidRDefault="00B64136">
            <w:pPr>
              <w:jc w:val="center"/>
              <w:rPr>
                <w:rFonts w:eastAsia="Calibri"/>
                <w:sz w:val="20"/>
                <w:szCs w:val="20"/>
                <w:lang w:eastAsia="en-US"/>
              </w:rPr>
            </w:pPr>
            <w:r>
              <w:rPr>
                <w:sz w:val="20"/>
                <w:szCs w:val="20"/>
              </w:rPr>
              <w:t>0</w:t>
            </w:r>
          </w:p>
        </w:tc>
        <w:tc>
          <w:tcPr>
            <w:tcW w:w="446" w:type="pct"/>
            <w:tcBorders>
              <w:top w:val="single" w:sz="4" w:space="0" w:color="auto"/>
              <w:left w:val="single" w:sz="4" w:space="0" w:color="auto"/>
              <w:bottom w:val="single" w:sz="12" w:space="0" w:color="auto"/>
              <w:right w:val="single" w:sz="4" w:space="0" w:color="auto"/>
            </w:tcBorders>
            <w:vAlign w:val="center"/>
            <w:hideMark/>
          </w:tcPr>
          <w:p w:rsidR="00B64136" w:rsidRDefault="00B64136">
            <w:pPr>
              <w:jc w:val="center"/>
              <w:rPr>
                <w:rFonts w:eastAsia="Calibri"/>
                <w:sz w:val="20"/>
                <w:szCs w:val="20"/>
                <w:lang w:eastAsia="en-US"/>
              </w:rPr>
            </w:pPr>
            <w:r>
              <w:rPr>
                <w:sz w:val="20"/>
                <w:szCs w:val="20"/>
              </w:rPr>
              <w:t>10</w:t>
            </w:r>
          </w:p>
        </w:tc>
        <w:tc>
          <w:tcPr>
            <w:tcW w:w="573" w:type="pct"/>
            <w:gridSpan w:val="2"/>
            <w:tcBorders>
              <w:top w:val="single" w:sz="4" w:space="0" w:color="auto"/>
              <w:left w:val="single" w:sz="4" w:space="0" w:color="auto"/>
              <w:bottom w:val="single" w:sz="12" w:space="0" w:color="auto"/>
              <w:right w:val="single" w:sz="4" w:space="0" w:color="auto"/>
            </w:tcBorders>
            <w:vAlign w:val="center"/>
            <w:hideMark/>
          </w:tcPr>
          <w:p w:rsidR="00B64136" w:rsidRDefault="00B64136">
            <w:pPr>
              <w:jc w:val="center"/>
              <w:rPr>
                <w:rFonts w:eastAsia="Calibri"/>
                <w:sz w:val="20"/>
                <w:szCs w:val="20"/>
                <w:lang w:eastAsia="en-US"/>
              </w:rPr>
            </w:pPr>
            <w:r>
              <w:rPr>
                <w:sz w:val="20"/>
                <w:szCs w:val="20"/>
              </w:rPr>
              <w:t>16</w:t>
            </w:r>
          </w:p>
        </w:tc>
        <w:tc>
          <w:tcPr>
            <w:tcW w:w="684" w:type="pct"/>
            <w:tcBorders>
              <w:top w:val="single" w:sz="4" w:space="0" w:color="auto"/>
              <w:left w:val="single" w:sz="4" w:space="0" w:color="auto"/>
              <w:bottom w:val="single" w:sz="12" w:space="0" w:color="auto"/>
              <w:right w:val="single" w:sz="4" w:space="0" w:color="auto"/>
            </w:tcBorders>
            <w:vAlign w:val="center"/>
            <w:hideMark/>
          </w:tcPr>
          <w:p w:rsidR="00B64136" w:rsidRDefault="00B64136">
            <w:pPr>
              <w:jc w:val="center"/>
              <w:rPr>
                <w:rFonts w:eastAsia="Calibri"/>
                <w:b/>
                <w:sz w:val="20"/>
                <w:szCs w:val="20"/>
                <w:vertAlign w:val="superscript"/>
                <w:lang w:eastAsia="en-US"/>
              </w:rPr>
            </w:pPr>
            <w:r>
              <w:rPr>
                <w:b/>
                <w:sz w:val="20"/>
                <w:szCs w:val="20"/>
                <w:vertAlign w:val="superscript"/>
              </w:rPr>
              <w:t>ZORUNLU</w:t>
            </w:r>
          </w:p>
        </w:tc>
        <w:tc>
          <w:tcPr>
            <w:tcW w:w="1082" w:type="pct"/>
            <w:tcBorders>
              <w:top w:val="single" w:sz="4" w:space="0" w:color="auto"/>
              <w:left w:val="single" w:sz="4" w:space="0" w:color="auto"/>
              <w:bottom w:val="single" w:sz="12" w:space="0" w:color="auto"/>
              <w:right w:val="single" w:sz="12" w:space="0" w:color="auto"/>
            </w:tcBorders>
            <w:vAlign w:val="center"/>
            <w:hideMark/>
          </w:tcPr>
          <w:p w:rsidR="00B64136" w:rsidRDefault="00B64136">
            <w:pPr>
              <w:jc w:val="center"/>
              <w:rPr>
                <w:rFonts w:eastAsia="Calibri"/>
                <w:b/>
                <w:sz w:val="20"/>
                <w:szCs w:val="20"/>
                <w:vertAlign w:val="superscript"/>
                <w:lang w:eastAsia="en-US"/>
              </w:rPr>
            </w:pPr>
            <w:r>
              <w:rPr>
                <w:b/>
                <w:sz w:val="20"/>
                <w:szCs w:val="20"/>
                <w:vertAlign w:val="superscript"/>
              </w:rPr>
              <w:t>TÜRKÇE</w:t>
            </w:r>
          </w:p>
        </w:tc>
      </w:tr>
      <w:tr w:rsidR="00B64136" w:rsidTr="00B64136">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DEĞERLENDİRME SİSTEMİ</w:t>
            </w:r>
          </w:p>
        </w:tc>
      </w:tr>
      <w:tr w:rsidR="00B64136" w:rsidTr="00B64136">
        <w:tc>
          <w:tcPr>
            <w:tcW w:w="1131" w:type="pct"/>
            <w:gridSpan w:val="3"/>
            <w:vMerge w:val="restart"/>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r>
              <w:rPr>
                <w:b/>
                <w:sz w:val="20"/>
                <w:szCs w:val="20"/>
              </w:rPr>
              <w:t>YARIYIL İÇİ ÇALIŞMALAR</w:t>
            </w:r>
          </w:p>
        </w:tc>
        <w:tc>
          <w:tcPr>
            <w:tcW w:w="1633" w:type="pct"/>
            <w:gridSpan w:val="4"/>
            <w:tcBorders>
              <w:top w:val="single" w:sz="12" w:space="0" w:color="auto"/>
              <w:left w:val="single" w:sz="12" w:space="0" w:color="auto"/>
              <w:bottom w:val="single" w:sz="8"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Faaliyet türü</w:t>
            </w:r>
          </w:p>
        </w:tc>
        <w:tc>
          <w:tcPr>
            <w:tcW w:w="1154" w:type="pct"/>
            <w:gridSpan w:val="2"/>
            <w:tcBorders>
              <w:top w:val="single" w:sz="12" w:space="0" w:color="auto"/>
              <w:left w:val="single" w:sz="4" w:space="0" w:color="auto"/>
              <w:bottom w:val="single" w:sz="8" w:space="0" w:color="auto"/>
              <w:right w:val="single" w:sz="8" w:space="0" w:color="auto"/>
            </w:tcBorders>
            <w:vAlign w:val="center"/>
            <w:hideMark/>
          </w:tcPr>
          <w:p w:rsidR="00B64136" w:rsidRDefault="00B64136">
            <w:pPr>
              <w:jc w:val="center"/>
              <w:rPr>
                <w:rFonts w:eastAsia="Calibri"/>
                <w:sz w:val="20"/>
                <w:szCs w:val="20"/>
                <w:lang w:eastAsia="en-US"/>
              </w:rPr>
            </w:pPr>
            <w:r>
              <w:rPr>
                <w:sz w:val="20"/>
                <w:szCs w:val="20"/>
              </w:rPr>
              <w:t>Sayı</w:t>
            </w:r>
          </w:p>
        </w:tc>
        <w:tc>
          <w:tcPr>
            <w:tcW w:w="1082" w:type="pct"/>
            <w:tcBorders>
              <w:top w:val="single" w:sz="12" w:space="0" w:color="auto"/>
              <w:left w:val="single" w:sz="8" w:space="0" w:color="auto"/>
              <w:bottom w:val="single" w:sz="8" w:space="0" w:color="auto"/>
              <w:right w:val="single" w:sz="12" w:space="0" w:color="auto"/>
            </w:tcBorders>
            <w:vAlign w:val="center"/>
            <w:hideMark/>
          </w:tcPr>
          <w:p w:rsidR="00B64136" w:rsidRDefault="00B64136">
            <w:pPr>
              <w:jc w:val="center"/>
              <w:rPr>
                <w:rFonts w:eastAsia="Calibri"/>
                <w:sz w:val="20"/>
                <w:szCs w:val="20"/>
                <w:lang w:eastAsia="en-US"/>
              </w:rPr>
            </w:pPr>
            <w:r>
              <w:rPr>
                <w:sz w:val="20"/>
                <w:szCs w:val="20"/>
              </w:rPr>
              <w:t>%</w:t>
            </w:r>
          </w:p>
        </w:tc>
      </w:tr>
      <w:tr w:rsidR="00B64136" w:rsidTr="00B6413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p>
        </w:tc>
        <w:tc>
          <w:tcPr>
            <w:tcW w:w="1633" w:type="pct"/>
            <w:gridSpan w:val="4"/>
            <w:tcBorders>
              <w:top w:val="single" w:sz="8" w:space="0" w:color="auto"/>
              <w:left w:val="single" w:sz="12" w:space="0" w:color="auto"/>
              <w:bottom w:val="single" w:sz="4"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I. Ara Sınav</w:t>
            </w:r>
          </w:p>
        </w:tc>
        <w:tc>
          <w:tcPr>
            <w:tcW w:w="1154" w:type="pct"/>
            <w:gridSpan w:val="2"/>
            <w:tcBorders>
              <w:top w:val="single" w:sz="8" w:space="0" w:color="auto"/>
              <w:left w:val="single" w:sz="4" w:space="0" w:color="auto"/>
              <w:bottom w:val="single" w:sz="4" w:space="0" w:color="auto"/>
              <w:right w:val="single" w:sz="8" w:space="0" w:color="auto"/>
            </w:tcBorders>
            <w:hideMark/>
          </w:tcPr>
          <w:p w:rsidR="00B64136" w:rsidRDefault="00B64136">
            <w:pPr>
              <w:jc w:val="center"/>
              <w:rPr>
                <w:rFonts w:eastAsia="Calibri"/>
                <w:b/>
                <w:sz w:val="20"/>
                <w:szCs w:val="20"/>
                <w:lang w:eastAsia="en-US"/>
              </w:rPr>
            </w:pPr>
            <w:r>
              <w:rPr>
                <w:b/>
                <w:sz w:val="20"/>
                <w:szCs w:val="20"/>
              </w:rPr>
              <w:t>1</w:t>
            </w:r>
          </w:p>
        </w:tc>
        <w:tc>
          <w:tcPr>
            <w:tcW w:w="1082" w:type="pct"/>
            <w:tcBorders>
              <w:top w:val="single" w:sz="8" w:space="0" w:color="auto"/>
              <w:left w:val="single" w:sz="8" w:space="0" w:color="auto"/>
              <w:bottom w:val="single" w:sz="4" w:space="0" w:color="auto"/>
              <w:right w:val="single" w:sz="12" w:space="0" w:color="auto"/>
            </w:tcBorders>
            <w:hideMark/>
          </w:tcPr>
          <w:p w:rsidR="00B64136" w:rsidRDefault="00B64136">
            <w:pPr>
              <w:jc w:val="center"/>
              <w:rPr>
                <w:rFonts w:eastAsia="Calibri"/>
                <w:b/>
                <w:sz w:val="20"/>
                <w:szCs w:val="20"/>
                <w:lang w:eastAsia="en-US"/>
              </w:rPr>
            </w:pPr>
            <w:r>
              <w:rPr>
                <w:b/>
                <w:sz w:val="20"/>
                <w:szCs w:val="20"/>
              </w:rPr>
              <w:t>30</w:t>
            </w:r>
          </w:p>
        </w:tc>
      </w:tr>
      <w:tr w:rsidR="00B64136" w:rsidTr="00B6413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p>
        </w:tc>
        <w:tc>
          <w:tcPr>
            <w:tcW w:w="1633" w:type="pct"/>
            <w:gridSpan w:val="4"/>
            <w:tcBorders>
              <w:top w:val="single" w:sz="4" w:space="0" w:color="auto"/>
              <w:left w:val="single" w:sz="12" w:space="0" w:color="auto"/>
              <w:bottom w:val="single" w:sz="4"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II. Ara Sınav</w:t>
            </w:r>
          </w:p>
        </w:tc>
        <w:tc>
          <w:tcPr>
            <w:tcW w:w="1154" w:type="pct"/>
            <w:gridSpan w:val="2"/>
            <w:tcBorders>
              <w:top w:val="single" w:sz="4" w:space="0" w:color="auto"/>
              <w:left w:val="single" w:sz="4" w:space="0" w:color="auto"/>
              <w:bottom w:val="single" w:sz="4" w:space="0" w:color="auto"/>
              <w:right w:val="single" w:sz="8" w:space="0" w:color="auto"/>
            </w:tcBorders>
            <w:hideMark/>
          </w:tcPr>
          <w:p w:rsidR="00B64136" w:rsidRDefault="00B64136">
            <w:pPr>
              <w:jc w:val="center"/>
              <w:rPr>
                <w:rFonts w:eastAsia="Calibri"/>
                <w:b/>
                <w:sz w:val="20"/>
                <w:szCs w:val="20"/>
                <w:lang w:eastAsia="en-US"/>
              </w:rPr>
            </w:pPr>
            <w:r>
              <w:rPr>
                <w:b/>
                <w:sz w:val="20"/>
                <w:szCs w:val="20"/>
              </w:rPr>
              <w:t>1</w:t>
            </w:r>
          </w:p>
        </w:tc>
        <w:tc>
          <w:tcPr>
            <w:tcW w:w="1082" w:type="pct"/>
            <w:tcBorders>
              <w:top w:val="single" w:sz="4" w:space="0" w:color="auto"/>
              <w:left w:val="single" w:sz="8" w:space="0" w:color="auto"/>
              <w:bottom w:val="single" w:sz="4" w:space="0" w:color="auto"/>
              <w:right w:val="single" w:sz="12" w:space="0" w:color="auto"/>
            </w:tcBorders>
            <w:hideMark/>
          </w:tcPr>
          <w:p w:rsidR="00B64136" w:rsidRDefault="00B64136">
            <w:pPr>
              <w:jc w:val="center"/>
              <w:rPr>
                <w:rFonts w:eastAsia="Calibri"/>
                <w:b/>
                <w:sz w:val="20"/>
                <w:szCs w:val="20"/>
                <w:lang w:eastAsia="en-US"/>
              </w:rPr>
            </w:pPr>
            <w:r>
              <w:rPr>
                <w:b/>
                <w:sz w:val="20"/>
                <w:szCs w:val="20"/>
              </w:rPr>
              <w:t>30</w:t>
            </w:r>
          </w:p>
        </w:tc>
      </w:tr>
      <w:tr w:rsidR="00B64136" w:rsidTr="00B6413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p>
        </w:tc>
        <w:tc>
          <w:tcPr>
            <w:tcW w:w="1633" w:type="pct"/>
            <w:gridSpan w:val="4"/>
            <w:tcBorders>
              <w:top w:val="single" w:sz="4" w:space="0" w:color="auto"/>
              <w:left w:val="single" w:sz="12" w:space="0" w:color="auto"/>
              <w:bottom w:val="single" w:sz="4"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Uygulama</w:t>
            </w:r>
          </w:p>
        </w:tc>
        <w:tc>
          <w:tcPr>
            <w:tcW w:w="1154" w:type="pct"/>
            <w:gridSpan w:val="2"/>
            <w:tcBorders>
              <w:top w:val="single" w:sz="4" w:space="0" w:color="auto"/>
              <w:left w:val="single" w:sz="4" w:space="0" w:color="auto"/>
              <w:bottom w:val="single" w:sz="4" w:space="0" w:color="auto"/>
              <w:right w:val="single" w:sz="8" w:space="0" w:color="auto"/>
            </w:tcBorders>
          </w:tcPr>
          <w:p w:rsidR="00B64136" w:rsidRDefault="00B64136">
            <w:pPr>
              <w:jc w:val="center"/>
              <w:rPr>
                <w:rFonts w:eastAsia="Calibri"/>
                <w:b/>
                <w:sz w:val="20"/>
                <w:szCs w:val="20"/>
                <w:lang w:eastAsia="en-US"/>
              </w:rPr>
            </w:pPr>
          </w:p>
        </w:tc>
        <w:tc>
          <w:tcPr>
            <w:tcW w:w="1082" w:type="pct"/>
            <w:tcBorders>
              <w:top w:val="single" w:sz="4" w:space="0" w:color="auto"/>
              <w:left w:val="single" w:sz="8" w:space="0" w:color="auto"/>
              <w:bottom w:val="single" w:sz="4" w:space="0" w:color="auto"/>
              <w:right w:val="single" w:sz="12" w:space="0" w:color="auto"/>
            </w:tcBorders>
          </w:tcPr>
          <w:p w:rsidR="00B64136" w:rsidRDefault="00B64136">
            <w:pPr>
              <w:jc w:val="center"/>
              <w:rPr>
                <w:rFonts w:eastAsia="Calibri"/>
                <w:b/>
                <w:sz w:val="20"/>
                <w:szCs w:val="20"/>
                <w:lang w:eastAsia="en-US"/>
              </w:rPr>
            </w:pPr>
          </w:p>
        </w:tc>
      </w:tr>
      <w:tr w:rsidR="00B64136" w:rsidTr="00B6413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p>
        </w:tc>
        <w:tc>
          <w:tcPr>
            <w:tcW w:w="1633" w:type="pct"/>
            <w:gridSpan w:val="4"/>
            <w:tcBorders>
              <w:top w:val="single" w:sz="4" w:space="0" w:color="auto"/>
              <w:left w:val="single" w:sz="12" w:space="0" w:color="auto"/>
              <w:bottom w:val="single" w:sz="4"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Ödev</w:t>
            </w:r>
          </w:p>
        </w:tc>
        <w:tc>
          <w:tcPr>
            <w:tcW w:w="1154" w:type="pct"/>
            <w:gridSpan w:val="2"/>
            <w:tcBorders>
              <w:top w:val="single" w:sz="4" w:space="0" w:color="auto"/>
              <w:left w:val="single" w:sz="4" w:space="0" w:color="auto"/>
              <w:bottom w:val="single" w:sz="4" w:space="0" w:color="auto"/>
              <w:right w:val="single" w:sz="8" w:space="0" w:color="auto"/>
            </w:tcBorders>
          </w:tcPr>
          <w:p w:rsidR="00B64136" w:rsidRDefault="00B64136">
            <w:pPr>
              <w:jc w:val="center"/>
              <w:rPr>
                <w:rFonts w:eastAsia="Calibri"/>
                <w:b/>
                <w:sz w:val="20"/>
                <w:szCs w:val="20"/>
                <w:lang w:eastAsia="en-US"/>
              </w:rPr>
            </w:pPr>
          </w:p>
        </w:tc>
        <w:tc>
          <w:tcPr>
            <w:tcW w:w="1082" w:type="pct"/>
            <w:tcBorders>
              <w:top w:val="single" w:sz="4" w:space="0" w:color="auto"/>
              <w:left w:val="single" w:sz="8" w:space="0" w:color="auto"/>
              <w:bottom w:val="single" w:sz="4" w:space="0" w:color="auto"/>
              <w:right w:val="single" w:sz="12" w:space="0" w:color="auto"/>
            </w:tcBorders>
          </w:tcPr>
          <w:p w:rsidR="00B64136" w:rsidRDefault="00B64136">
            <w:pPr>
              <w:jc w:val="center"/>
              <w:rPr>
                <w:rFonts w:eastAsia="Calibri"/>
                <w:b/>
                <w:sz w:val="20"/>
                <w:szCs w:val="20"/>
                <w:lang w:eastAsia="en-US"/>
              </w:rPr>
            </w:pPr>
          </w:p>
        </w:tc>
      </w:tr>
      <w:tr w:rsidR="00B64136" w:rsidTr="00B6413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p>
        </w:tc>
        <w:tc>
          <w:tcPr>
            <w:tcW w:w="1633" w:type="pct"/>
            <w:gridSpan w:val="4"/>
            <w:tcBorders>
              <w:top w:val="single" w:sz="4" w:space="0" w:color="auto"/>
              <w:left w:val="single" w:sz="12" w:space="0" w:color="auto"/>
              <w:bottom w:val="single" w:sz="8"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Sunum/Seminer</w:t>
            </w:r>
          </w:p>
        </w:tc>
        <w:tc>
          <w:tcPr>
            <w:tcW w:w="1154" w:type="pct"/>
            <w:gridSpan w:val="2"/>
            <w:tcBorders>
              <w:top w:val="single" w:sz="4" w:space="0" w:color="auto"/>
              <w:left w:val="single" w:sz="4" w:space="0" w:color="auto"/>
              <w:bottom w:val="single" w:sz="8" w:space="0" w:color="auto"/>
              <w:right w:val="single" w:sz="8" w:space="0" w:color="auto"/>
            </w:tcBorders>
          </w:tcPr>
          <w:p w:rsidR="00B64136" w:rsidRDefault="00B64136">
            <w:pPr>
              <w:jc w:val="center"/>
              <w:rPr>
                <w:rFonts w:eastAsia="Calibri"/>
                <w:b/>
                <w:sz w:val="20"/>
                <w:szCs w:val="20"/>
                <w:lang w:eastAsia="en-US"/>
              </w:rPr>
            </w:pPr>
          </w:p>
        </w:tc>
        <w:tc>
          <w:tcPr>
            <w:tcW w:w="1082" w:type="pct"/>
            <w:tcBorders>
              <w:top w:val="single" w:sz="4" w:space="0" w:color="auto"/>
              <w:left w:val="single" w:sz="8" w:space="0" w:color="auto"/>
              <w:bottom w:val="single" w:sz="8" w:space="0" w:color="auto"/>
              <w:right w:val="single" w:sz="12" w:space="0" w:color="auto"/>
            </w:tcBorders>
          </w:tcPr>
          <w:p w:rsidR="00B64136" w:rsidRDefault="00B64136">
            <w:pPr>
              <w:jc w:val="center"/>
              <w:rPr>
                <w:rFonts w:eastAsia="Calibri"/>
                <w:b/>
                <w:sz w:val="20"/>
                <w:szCs w:val="20"/>
                <w:lang w:eastAsia="en-US"/>
              </w:rPr>
            </w:pPr>
          </w:p>
        </w:tc>
      </w:tr>
      <w:tr w:rsidR="00B64136" w:rsidTr="00B6413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p>
        </w:tc>
        <w:tc>
          <w:tcPr>
            <w:tcW w:w="1633" w:type="pct"/>
            <w:gridSpan w:val="4"/>
            <w:tcBorders>
              <w:top w:val="single" w:sz="8" w:space="0" w:color="auto"/>
              <w:left w:val="single" w:sz="12" w:space="0" w:color="auto"/>
              <w:bottom w:val="single" w:sz="12"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Yarıyıl Sonu Sınavı</w:t>
            </w:r>
          </w:p>
        </w:tc>
        <w:tc>
          <w:tcPr>
            <w:tcW w:w="1154" w:type="pct"/>
            <w:gridSpan w:val="2"/>
            <w:tcBorders>
              <w:top w:val="single" w:sz="8" w:space="0" w:color="auto"/>
              <w:left w:val="single" w:sz="4" w:space="0" w:color="auto"/>
              <w:bottom w:val="single" w:sz="12" w:space="0" w:color="auto"/>
              <w:right w:val="single" w:sz="8" w:space="0" w:color="auto"/>
            </w:tcBorders>
            <w:hideMark/>
          </w:tcPr>
          <w:p w:rsidR="00B64136" w:rsidRDefault="00B64136">
            <w:pPr>
              <w:jc w:val="center"/>
              <w:rPr>
                <w:rFonts w:eastAsia="Calibri"/>
                <w:b/>
                <w:sz w:val="20"/>
                <w:szCs w:val="20"/>
                <w:lang w:eastAsia="en-US"/>
              </w:rPr>
            </w:pPr>
            <w:r>
              <w:rPr>
                <w:b/>
                <w:sz w:val="20"/>
                <w:szCs w:val="20"/>
              </w:rPr>
              <w:t>2</w:t>
            </w:r>
          </w:p>
        </w:tc>
        <w:tc>
          <w:tcPr>
            <w:tcW w:w="1082" w:type="pct"/>
            <w:tcBorders>
              <w:top w:val="single" w:sz="8" w:space="0" w:color="auto"/>
              <w:left w:val="single" w:sz="8" w:space="0" w:color="auto"/>
              <w:bottom w:val="single" w:sz="12" w:space="0" w:color="auto"/>
              <w:right w:val="single" w:sz="12" w:space="0" w:color="auto"/>
            </w:tcBorders>
            <w:hideMark/>
          </w:tcPr>
          <w:p w:rsidR="00B64136" w:rsidRDefault="00B64136">
            <w:pPr>
              <w:jc w:val="center"/>
              <w:rPr>
                <w:rFonts w:eastAsia="Calibri"/>
                <w:b/>
                <w:sz w:val="20"/>
                <w:szCs w:val="20"/>
                <w:lang w:eastAsia="en-US"/>
              </w:rPr>
            </w:pPr>
            <w:r>
              <w:rPr>
                <w:b/>
                <w:sz w:val="20"/>
                <w:szCs w:val="20"/>
              </w:rPr>
              <w:t>40</w:t>
            </w:r>
          </w:p>
        </w:tc>
      </w:tr>
      <w:tr w:rsidR="00B64136" w:rsidTr="00B6413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B64136" w:rsidRDefault="00B64136">
            <w:pPr>
              <w:rPr>
                <w:rFonts w:eastAsia="Calibri"/>
                <w:b/>
                <w:sz w:val="20"/>
                <w:szCs w:val="20"/>
                <w:lang w:eastAsia="en-US"/>
              </w:rPr>
            </w:pPr>
          </w:p>
        </w:tc>
        <w:tc>
          <w:tcPr>
            <w:tcW w:w="1633" w:type="pct"/>
            <w:gridSpan w:val="4"/>
            <w:tcBorders>
              <w:top w:val="single" w:sz="8" w:space="0" w:color="auto"/>
              <w:left w:val="single" w:sz="12" w:space="0" w:color="auto"/>
              <w:bottom w:val="single" w:sz="12" w:space="0" w:color="auto"/>
              <w:right w:val="single" w:sz="4" w:space="0" w:color="auto"/>
            </w:tcBorders>
            <w:vAlign w:val="center"/>
            <w:hideMark/>
          </w:tcPr>
          <w:p w:rsidR="00B64136" w:rsidRDefault="00B64136">
            <w:pPr>
              <w:jc w:val="both"/>
              <w:rPr>
                <w:rFonts w:eastAsia="Calibri"/>
                <w:sz w:val="20"/>
                <w:szCs w:val="20"/>
                <w:lang w:eastAsia="en-US"/>
              </w:rPr>
            </w:pPr>
            <w:r>
              <w:rPr>
                <w:sz w:val="20"/>
                <w:szCs w:val="20"/>
              </w:rPr>
              <w:t>TOPLAM</w:t>
            </w:r>
          </w:p>
        </w:tc>
        <w:tc>
          <w:tcPr>
            <w:tcW w:w="1154" w:type="pct"/>
            <w:gridSpan w:val="2"/>
            <w:tcBorders>
              <w:top w:val="single" w:sz="8" w:space="0" w:color="auto"/>
              <w:left w:val="single" w:sz="4" w:space="0" w:color="auto"/>
              <w:bottom w:val="single" w:sz="12" w:space="0" w:color="auto"/>
              <w:right w:val="single" w:sz="8" w:space="0" w:color="auto"/>
            </w:tcBorders>
          </w:tcPr>
          <w:p w:rsidR="00B64136" w:rsidRDefault="00B64136">
            <w:pPr>
              <w:jc w:val="both"/>
              <w:rPr>
                <w:rFonts w:eastAsia="Calibri"/>
                <w:b/>
                <w:sz w:val="20"/>
                <w:szCs w:val="20"/>
                <w:lang w:eastAsia="en-US"/>
              </w:rPr>
            </w:pPr>
          </w:p>
        </w:tc>
        <w:tc>
          <w:tcPr>
            <w:tcW w:w="1082" w:type="pct"/>
            <w:tcBorders>
              <w:top w:val="single" w:sz="8" w:space="0" w:color="auto"/>
              <w:left w:val="single" w:sz="8" w:space="0" w:color="auto"/>
              <w:bottom w:val="single" w:sz="12" w:space="0" w:color="auto"/>
              <w:right w:val="single" w:sz="12" w:space="0" w:color="auto"/>
            </w:tcBorders>
          </w:tcPr>
          <w:p w:rsidR="00B64136" w:rsidRDefault="00B64136">
            <w:pPr>
              <w:jc w:val="both"/>
              <w:rPr>
                <w:rFonts w:eastAsia="Calibri"/>
                <w:b/>
                <w:sz w:val="20"/>
                <w:szCs w:val="20"/>
                <w:lang w:eastAsia="en-US"/>
              </w:rPr>
            </w:pPr>
          </w:p>
        </w:tc>
      </w:tr>
      <w:tr w:rsidR="00B64136" w:rsidTr="00B64136">
        <w:trPr>
          <w:trHeight w:val="297"/>
        </w:trPr>
        <w:tc>
          <w:tcPr>
            <w:tcW w:w="1131" w:type="pct"/>
            <w:gridSpan w:val="3"/>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ÖNKOŞULLAR</w:t>
            </w:r>
          </w:p>
        </w:tc>
        <w:tc>
          <w:tcPr>
            <w:tcW w:w="3869" w:type="pct"/>
            <w:gridSpan w:val="7"/>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sz w:val="20"/>
                <w:szCs w:val="20"/>
                <w:lang w:eastAsia="en-US"/>
              </w:rPr>
            </w:pPr>
            <w:r>
              <w:rPr>
                <w:sz w:val="20"/>
                <w:szCs w:val="20"/>
              </w:rPr>
              <w:t>İş Sağlığı ve Güvenliği dersini almış olmak</w:t>
            </w:r>
          </w:p>
        </w:tc>
      </w:tr>
      <w:tr w:rsidR="00B64136" w:rsidTr="00B64136">
        <w:trPr>
          <w:trHeight w:val="447"/>
        </w:trPr>
        <w:tc>
          <w:tcPr>
            <w:tcW w:w="1131" w:type="pct"/>
            <w:gridSpan w:val="3"/>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İÇERİĞİ</w:t>
            </w:r>
          </w:p>
        </w:tc>
        <w:tc>
          <w:tcPr>
            <w:tcW w:w="3869" w:type="pct"/>
            <w:gridSpan w:val="7"/>
            <w:tcBorders>
              <w:top w:val="single" w:sz="12" w:space="0" w:color="auto"/>
              <w:left w:val="single" w:sz="12" w:space="0" w:color="auto"/>
              <w:bottom w:val="single" w:sz="12" w:space="0" w:color="auto"/>
              <w:right w:val="single" w:sz="12" w:space="0" w:color="auto"/>
            </w:tcBorders>
            <w:hideMark/>
          </w:tcPr>
          <w:p w:rsidR="00B64136" w:rsidRDefault="00B64136">
            <w:pPr>
              <w:jc w:val="both"/>
              <w:rPr>
                <w:rFonts w:eastAsia="Calibri"/>
                <w:sz w:val="20"/>
                <w:szCs w:val="20"/>
                <w:lang w:eastAsia="en-US"/>
              </w:rPr>
            </w:pPr>
            <w:r>
              <w:rPr>
                <w:sz w:val="20"/>
                <w:szCs w:val="20"/>
              </w:rPr>
              <w:t>Bu ders: halk sağlığı hemşiresinin toplumun farklı kesimlerine yönelik temel rolleri ve sorumluluklarına ilişkin bilgi verir</w:t>
            </w:r>
          </w:p>
        </w:tc>
      </w:tr>
      <w:tr w:rsidR="00B64136" w:rsidTr="00B64136">
        <w:trPr>
          <w:trHeight w:val="426"/>
        </w:trPr>
        <w:tc>
          <w:tcPr>
            <w:tcW w:w="1131" w:type="pct"/>
            <w:gridSpan w:val="3"/>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AMAÇLARI</w:t>
            </w:r>
          </w:p>
        </w:tc>
        <w:tc>
          <w:tcPr>
            <w:tcW w:w="3869" w:type="pct"/>
            <w:gridSpan w:val="7"/>
            <w:tcBorders>
              <w:top w:val="single" w:sz="12" w:space="0" w:color="auto"/>
              <w:left w:val="single" w:sz="12" w:space="0" w:color="auto"/>
              <w:bottom w:val="single" w:sz="12" w:space="0" w:color="auto"/>
              <w:right w:val="single" w:sz="12" w:space="0" w:color="auto"/>
            </w:tcBorders>
          </w:tcPr>
          <w:p w:rsidR="00B64136" w:rsidRDefault="00B64136">
            <w:pPr>
              <w:jc w:val="both"/>
              <w:rPr>
                <w:rFonts w:eastAsia="Calibri"/>
                <w:sz w:val="20"/>
                <w:szCs w:val="20"/>
              </w:rPr>
            </w:pPr>
            <w:r>
              <w:rPr>
                <w:sz w:val="20"/>
                <w:szCs w:val="20"/>
              </w:rPr>
              <w:t>Toplum, aile ve bireyin sağlığının geliştirilmesinden rehabilitasyona kadar ele alarak her yaş grubundaki bireylere, yaşadığı ve çalıştığı tüm alanlarda halk sağlığı hemşireliğinin nasıl uygulayacağının öğretilmesi</w:t>
            </w:r>
          </w:p>
          <w:p w:rsidR="00B64136" w:rsidRDefault="00B64136">
            <w:pPr>
              <w:jc w:val="both"/>
              <w:rPr>
                <w:sz w:val="20"/>
                <w:szCs w:val="20"/>
              </w:rPr>
            </w:pPr>
          </w:p>
          <w:p w:rsidR="00B64136" w:rsidRDefault="00B64136">
            <w:pPr>
              <w:jc w:val="both"/>
              <w:rPr>
                <w:rFonts w:eastAsia="Calibri"/>
                <w:sz w:val="20"/>
                <w:szCs w:val="20"/>
                <w:lang w:eastAsia="en-US"/>
              </w:rPr>
            </w:pPr>
            <w:proofErr w:type="gramStart"/>
            <w:r>
              <w:rPr>
                <w:sz w:val="20"/>
                <w:szCs w:val="20"/>
              </w:rPr>
              <w:t>Toplum sağlığını bir program içerisinde yükseltecek temel bilgi, kavram ve ilkeleri; toplumun sağlık gereksinimlerinin saptanması, fiziksel ve sosyal çevrenin olumlu hale getirilmesi, ülkenin sağlık bakım sistemi doğrultusunda hastalık ve sağlığın her aşamasında gerekli profesyonel rolleri üstlenen birey, aile, grup ve toplumun sağlığını geliştiren, sürdüren ve hastalıklardan koruyan özel bir daldır.</w:t>
            </w:r>
            <w:proofErr w:type="gramEnd"/>
          </w:p>
        </w:tc>
      </w:tr>
      <w:tr w:rsidR="00B64136" w:rsidTr="00B64136">
        <w:trPr>
          <w:trHeight w:val="426"/>
        </w:trPr>
        <w:tc>
          <w:tcPr>
            <w:tcW w:w="1131" w:type="pct"/>
            <w:gridSpan w:val="3"/>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ÖĞRENİM ÇIKTILARI</w:t>
            </w:r>
          </w:p>
        </w:tc>
        <w:tc>
          <w:tcPr>
            <w:tcW w:w="3869" w:type="pct"/>
            <w:gridSpan w:val="7"/>
            <w:tcBorders>
              <w:top w:val="single" w:sz="12" w:space="0" w:color="auto"/>
              <w:left w:val="single" w:sz="12" w:space="0" w:color="auto"/>
              <w:bottom w:val="single" w:sz="12" w:space="0" w:color="auto"/>
              <w:right w:val="single" w:sz="12" w:space="0" w:color="auto"/>
            </w:tcBorders>
            <w:hideMark/>
          </w:tcPr>
          <w:p w:rsidR="00B64136" w:rsidRDefault="00B64136" w:rsidP="00B64136">
            <w:pPr>
              <w:numPr>
                <w:ilvl w:val="0"/>
                <w:numId w:val="3"/>
              </w:numPr>
              <w:rPr>
                <w:rFonts w:eastAsia="Arial"/>
                <w:sz w:val="20"/>
                <w:szCs w:val="20"/>
              </w:rPr>
            </w:pPr>
            <w:r>
              <w:rPr>
                <w:rFonts w:eastAsia="Arial"/>
                <w:sz w:val="20"/>
                <w:szCs w:val="20"/>
              </w:rPr>
              <w:t>Halk Sağlığı hemşiresinin temel felsefesini bilmesi</w:t>
            </w:r>
          </w:p>
          <w:p w:rsidR="00B64136" w:rsidRDefault="00B64136" w:rsidP="00B64136">
            <w:pPr>
              <w:numPr>
                <w:ilvl w:val="0"/>
                <w:numId w:val="3"/>
              </w:numPr>
              <w:rPr>
                <w:rFonts w:eastAsia="Arial"/>
                <w:sz w:val="20"/>
                <w:szCs w:val="20"/>
              </w:rPr>
            </w:pPr>
            <w:r>
              <w:rPr>
                <w:rFonts w:eastAsia="Arial"/>
                <w:sz w:val="20"/>
                <w:szCs w:val="20"/>
              </w:rPr>
              <w:t xml:space="preserve">Halk Sağlığı hemşireliğinin tarihsel gelişimini bilmesi </w:t>
            </w:r>
          </w:p>
          <w:p w:rsidR="00B64136" w:rsidRDefault="00B64136" w:rsidP="00B64136">
            <w:pPr>
              <w:numPr>
                <w:ilvl w:val="0"/>
                <w:numId w:val="3"/>
              </w:numPr>
              <w:rPr>
                <w:rFonts w:eastAsia="Arial"/>
                <w:sz w:val="20"/>
                <w:szCs w:val="20"/>
              </w:rPr>
            </w:pPr>
            <w:r>
              <w:rPr>
                <w:rFonts w:eastAsia="Arial"/>
                <w:sz w:val="20"/>
                <w:szCs w:val="20"/>
              </w:rPr>
              <w:t>Sağlığın geliştirilmesinde ve sağlık eğitimindeki sorumluluğunu bilmesi</w:t>
            </w:r>
          </w:p>
          <w:p w:rsidR="00B64136" w:rsidRDefault="00B64136" w:rsidP="00B64136">
            <w:pPr>
              <w:numPr>
                <w:ilvl w:val="0"/>
                <w:numId w:val="3"/>
              </w:numPr>
              <w:rPr>
                <w:rFonts w:eastAsia="Arial"/>
                <w:sz w:val="20"/>
                <w:szCs w:val="20"/>
              </w:rPr>
            </w:pPr>
            <w:r>
              <w:rPr>
                <w:rFonts w:eastAsia="Arial"/>
                <w:sz w:val="20"/>
                <w:szCs w:val="20"/>
              </w:rPr>
              <w:t>Halk sağlığı hemşiresinin görev yetki ve sorumluluğunu bilmesi</w:t>
            </w:r>
          </w:p>
          <w:p w:rsidR="00B64136" w:rsidRDefault="00B64136" w:rsidP="00B64136">
            <w:pPr>
              <w:numPr>
                <w:ilvl w:val="0"/>
                <w:numId w:val="3"/>
              </w:numPr>
              <w:rPr>
                <w:rFonts w:eastAsia="Arial"/>
                <w:sz w:val="20"/>
                <w:szCs w:val="20"/>
              </w:rPr>
            </w:pPr>
            <w:r>
              <w:rPr>
                <w:rFonts w:eastAsia="Arial"/>
                <w:sz w:val="20"/>
                <w:szCs w:val="20"/>
              </w:rPr>
              <w:t xml:space="preserve">Halk Sağlığı hemşiresinin toplumun her yaş grubunda hemşirelik hizmetlerini ele alabilmesi </w:t>
            </w:r>
          </w:p>
          <w:p w:rsidR="00B64136" w:rsidRDefault="00B64136" w:rsidP="00B64136">
            <w:pPr>
              <w:numPr>
                <w:ilvl w:val="0"/>
                <w:numId w:val="3"/>
              </w:numPr>
              <w:rPr>
                <w:rFonts w:eastAsia="Arial"/>
                <w:sz w:val="20"/>
                <w:szCs w:val="20"/>
              </w:rPr>
            </w:pPr>
            <w:r>
              <w:rPr>
                <w:rFonts w:eastAsia="Arial"/>
                <w:sz w:val="20"/>
                <w:szCs w:val="20"/>
              </w:rPr>
              <w:t>Halk sağlığı hemşiresi olarak toplumun yaşam alanlarında hizmet sunabilmesi</w:t>
            </w:r>
          </w:p>
          <w:p w:rsidR="00B64136" w:rsidRDefault="00B64136" w:rsidP="00B64136">
            <w:pPr>
              <w:numPr>
                <w:ilvl w:val="0"/>
                <w:numId w:val="3"/>
              </w:numPr>
              <w:rPr>
                <w:rFonts w:eastAsia="Arial"/>
                <w:sz w:val="20"/>
                <w:szCs w:val="20"/>
              </w:rPr>
            </w:pPr>
            <w:r>
              <w:rPr>
                <w:rFonts w:eastAsia="Arial"/>
                <w:sz w:val="20"/>
                <w:szCs w:val="20"/>
              </w:rPr>
              <w:t>Toplumdaki kurumlarla işbirliği içinde olmanın gereğini kavraması</w:t>
            </w:r>
          </w:p>
          <w:p w:rsidR="00B64136" w:rsidRDefault="00B64136" w:rsidP="00B64136">
            <w:pPr>
              <w:numPr>
                <w:ilvl w:val="0"/>
                <w:numId w:val="3"/>
              </w:numPr>
              <w:rPr>
                <w:rFonts w:eastAsia="Arial"/>
                <w:sz w:val="20"/>
                <w:szCs w:val="20"/>
              </w:rPr>
            </w:pPr>
            <w:r>
              <w:rPr>
                <w:rFonts w:eastAsia="Arial"/>
                <w:sz w:val="20"/>
                <w:szCs w:val="20"/>
              </w:rPr>
              <w:t>Aile Hemşireliği sürecini kullanarak amaca uygun ev ziyaretleri planlayıp gerçekleştirmesi</w:t>
            </w:r>
          </w:p>
          <w:p w:rsidR="00B64136" w:rsidRDefault="00B64136" w:rsidP="00B64136">
            <w:pPr>
              <w:numPr>
                <w:ilvl w:val="0"/>
                <w:numId w:val="3"/>
              </w:numPr>
              <w:rPr>
                <w:rFonts w:eastAsia="Arial"/>
                <w:color w:val="284775"/>
                <w:sz w:val="20"/>
                <w:szCs w:val="20"/>
              </w:rPr>
            </w:pPr>
            <w:r>
              <w:rPr>
                <w:rFonts w:eastAsia="Arial"/>
                <w:sz w:val="20"/>
                <w:szCs w:val="20"/>
              </w:rPr>
              <w:t>Halk sağlığı hemşiresi olarak tüm çalışılan alanlara hizmet sunabilmesi</w:t>
            </w:r>
          </w:p>
        </w:tc>
      </w:tr>
      <w:tr w:rsidR="00B64136" w:rsidTr="00B64136">
        <w:trPr>
          <w:trHeight w:val="4358"/>
        </w:trPr>
        <w:tc>
          <w:tcPr>
            <w:tcW w:w="1131" w:type="pct"/>
            <w:gridSpan w:val="3"/>
            <w:tcBorders>
              <w:top w:val="single" w:sz="12" w:space="0" w:color="auto"/>
              <w:left w:val="single" w:sz="12" w:space="0" w:color="auto"/>
              <w:bottom w:val="single" w:sz="4"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lastRenderedPageBreak/>
              <w:t>KAYNAKLAR</w:t>
            </w:r>
          </w:p>
        </w:tc>
        <w:tc>
          <w:tcPr>
            <w:tcW w:w="3869" w:type="pct"/>
            <w:gridSpan w:val="7"/>
            <w:tcBorders>
              <w:top w:val="single" w:sz="12" w:space="0" w:color="auto"/>
              <w:left w:val="single" w:sz="12" w:space="0" w:color="auto"/>
              <w:bottom w:val="single" w:sz="4" w:space="0" w:color="auto"/>
              <w:right w:val="single" w:sz="12" w:space="0" w:color="auto"/>
            </w:tcBorders>
            <w:hideMark/>
          </w:tcPr>
          <w:p w:rsidR="00B64136" w:rsidRDefault="00B64136" w:rsidP="00B64136">
            <w:pPr>
              <w:numPr>
                <w:ilvl w:val="0"/>
                <w:numId w:val="4"/>
              </w:numPr>
              <w:ind w:left="233" w:hanging="233"/>
              <w:jc w:val="both"/>
              <w:rPr>
                <w:rFonts w:eastAsia="Arial"/>
                <w:color w:val="333333"/>
                <w:sz w:val="20"/>
                <w:szCs w:val="20"/>
              </w:rPr>
            </w:pPr>
            <w:r>
              <w:rPr>
                <w:rFonts w:eastAsia="Arial"/>
                <w:color w:val="333333"/>
                <w:sz w:val="20"/>
                <w:szCs w:val="20"/>
              </w:rPr>
              <w:t>Güler, Ç</w:t>
            </w:r>
            <w:proofErr w:type="gramStart"/>
            <w:r>
              <w:rPr>
                <w:rFonts w:eastAsia="Arial"/>
                <w:color w:val="333333"/>
                <w:sz w:val="20"/>
                <w:szCs w:val="20"/>
              </w:rPr>
              <w:t>.,</w:t>
            </w:r>
            <w:proofErr w:type="gramEnd"/>
            <w:r>
              <w:rPr>
                <w:rFonts w:eastAsia="Arial"/>
                <w:color w:val="333333"/>
                <w:sz w:val="20"/>
                <w:szCs w:val="20"/>
              </w:rPr>
              <w:t xml:space="preserve"> Akın, L. (2015). “</w:t>
            </w:r>
            <w:r>
              <w:rPr>
                <w:rFonts w:eastAsia="Arial"/>
                <w:b/>
                <w:color w:val="333333"/>
                <w:sz w:val="20"/>
                <w:szCs w:val="20"/>
              </w:rPr>
              <w:t>Halk Sağlığı Temel Bilgiler”</w:t>
            </w:r>
            <w:r>
              <w:rPr>
                <w:rFonts w:eastAsia="Arial"/>
                <w:color w:val="333333"/>
                <w:sz w:val="20"/>
                <w:szCs w:val="20"/>
              </w:rPr>
              <w:t>, Hacettepe Yayın Evi</w:t>
            </w:r>
          </w:p>
          <w:p w:rsidR="00B64136" w:rsidRDefault="00B64136" w:rsidP="00B64136">
            <w:pPr>
              <w:numPr>
                <w:ilvl w:val="0"/>
                <w:numId w:val="4"/>
              </w:numPr>
              <w:ind w:left="233" w:hanging="233"/>
              <w:jc w:val="both"/>
              <w:rPr>
                <w:rFonts w:eastAsia="Arial"/>
                <w:color w:val="333333"/>
                <w:sz w:val="20"/>
                <w:szCs w:val="20"/>
              </w:rPr>
            </w:pPr>
            <w:r>
              <w:rPr>
                <w:rFonts w:eastAsia="Arial"/>
                <w:color w:val="333333"/>
                <w:sz w:val="20"/>
                <w:szCs w:val="20"/>
              </w:rPr>
              <w:t xml:space="preserve">Aksayan, S. ve diğerleri (1998), </w:t>
            </w:r>
            <w:r>
              <w:rPr>
                <w:rFonts w:eastAsia="Arial"/>
                <w:b/>
                <w:color w:val="333333"/>
                <w:sz w:val="20"/>
                <w:szCs w:val="20"/>
              </w:rPr>
              <w:t>“Halk Sağlığı hemşireliği El kitabı”,</w:t>
            </w:r>
            <w:r>
              <w:rPr>
                <w:rFonts w:eastAsia="Arial"/>
                <w:color w:val="333333"/>
                <w:sz w:val="20"/>
                <w:szCs w:val="20"/>
              </w:rPr>
              <w:t xml:space="preserve"> Vehbi Koç Vakfı Yayınları, No:14</w:t>
            </w:r>
          </w:p>
          <w:p w:rsidR="00B64136" w:rsidRDefault="00B64136" w:rsidP="00B64136">
            <w:pPr>
              <w:numPr>
                <w:ilvl w:val="0"/>
                <w:numId w:val="4"/>
              </w:numPr>
              <w:ind w:left="233" w:hanging="233"/>
              <w:jc w:val="both"/>
              <w:rPr>
                <w:rFonts w:eastAsia="Arial"/>
                <w:color w:val="333333"/>
                <w:sz w:val="20"/>
                <w:szCs w:val="20"/>
              </w:rPr>
            </w:pPr>
            <w:r>
              <w:rPr>
                <w:rFonts w:eastAsia="Arial"/>
                <w:color w:val="333333"/>
                <w:sz w:val="20"/>
                <w:szCs w:val="20"/>
              </w:rPr>
              <w:t>Erdoğan S</w:t>
            </w:r>
            <w:proofErr w:type="gramStart"/>
            <w:r>
              <w:rPr>
                <w:rFonts w:eastAsia="Arial"/>
                <w:color w:val="333333"/>
                <w:sz w:val="20"/>
                <w:szCs w:val="20"/>
              </w:rPr>
              <w:t>.,</w:t>
            </w:r>
            <w:proofErr w:type="spellStart"/>
            <w:proofErr w:type="gramEnd"/>
            <w:r>
              <w:rPr>
                <w:rFonts w:eastAsia="Arial"/>
                <w:color w:val="333333"/>
                <w:sz w:val="20"/>
                <w:szCs w:val="20"/>
              </w:rPr>
              <w:t>Nahçıvan</w:t>
            </w:r>
            <w:proofErr w:type="spellEnd"/>
            <w:r>
              <w:rPr>
                <w:rFonts w:eastAsia="Arial"/>
                <w:color w:val="333333"/>
                <w:sz w:val="20"/>
                <w:szCs w:val="20"/>
              </w:rPr>
              <w:t xml:space="preserve"> N., Esin MN., </w:t>
            </w:r>
            <w:proofErr w:type="spellStart"/>
            <w:r>
              <w:rPr>
                <w:rFonts w:eastAsia="Arial"/>
                <w:color w:val="333333"/>
                <w:sz w:val="20"/>
                <w:szCs w:val="20"/>
              </w:rPr>
              <w:t>Demirezen</w:t>
            </w:r>
            <w:proofErr w:type="spellEnd"/>
            <w:r>
              <w:rPr>
                <w:rFonts w:eastAsia="Arial"/>
                <w:color w:val="333333"/>
                <w:sz w:val="20"/>
                <w:szCs w:val="20"/>
              </w:rPr>
              <w:t xml:space="preserve"> E., </w:t>
            </w:r>
            <w:proofErr w:type="spellStart"/>
            <w:r>
              <w:rPr>
                <w:rFonts w:eastAsia="Arial"/>
                <w:color w:val="333333"/>
                <w:sz w:val="20"/>
                <w:szCs w:val="20"/>
              </w:rPr>
              <w:t>Coşansu</w:t>
            </w:r>
            <w:proofErr w:type="spellEnd"/>
            <w:r>
              <w:rPr>
                <w:rFonts w:eastAsia="Arial"/>
                <w:color w:val="333333"/>
                <w:sz w:val="20"/>
                <w:szCs w:val="20"/>
              </w:rPr>
              <w:t xml:space="preserve"> G., Bulduk S. </w:t>
            </w:r>
            <w:proofErr w:type="spellStart"/>
            <w:r>
              <w:rPr>
                <w:rFonts w:eastAsia="Arial"/>
                <w:color w:val="333333"/>
                <w:sz w:val="20"/>
                <w:szCs w:val="20"/>
              </w:rPr>
              <w:t>Seçginli</w:t>
            </w:r>
            <w:proofErr w:type="spellEnd"/>
            <w:r>
              <w:rPr>
                <w:rFonts w:eastAsia="Arial"/>
                <w:color w:val="333333"/>
                <w:sz w:val="20"/>
                <w:szCs w:val="20"/>
              </w:rPr>
              <w:t xml:space="preserve"> S., Öztürk N. (2005) </w:t>
            </w:r>
            <w:r>
              <w:rPr>
                <w:rFonts w:eastAsia="Arial"/>
                <w:b/>
                <w:color w:val="333333"/>
                <w:sz w:val="20"/>
                <w:szCs w:val="20"/>
              </w:rPr>
              <w:t>“Halk Sağlığı Hemşireliği Dersi Uygulama rehberi”</w:t>
            </w:r>
            <w:r>
              <w:rPr>
                <w:rFonts w:eastAsia="Arial"/>
                <w:color w:val="333333"/>
                <w:sz w:val="20"/>
                <w:szCs w:val="20"/>
              </w:rPr>
              <w:t xml:space="preserve">, İstanbul Üniversitesi Yayınları, Sayı No: 4588, </w:t>
            </w:r>
          </w:p>
          <w:p w:rsidR="00B64136" w:rsidRDefault="00B64136" w:rsidP="00B64136">
            <w:pPr>
              <w:numPr>
                <w:ilvl w:val="0"/>
                <w:numId w:val="4"/>
              </w:numPr>
              <w:ind w:left="233" w:hanging="233"/>
              <w:jc w:val="both"/>
              <w:rPr>
                <w:rFonts w:eastAsia="Arial"/>
                <w:color w:val="333333"/>
                <w:sz w:val="20"/>
                <w:szCs w:val="20"/>
              </w:rPr>
            </w:pPr>
            <w:proofErr w:type="spellStart"/>
            <w:r>
              <w:rPr>
                <w:rFonts w:eastAsia="Arial"/>
                <w:color w:val="333333"/>
                <w:sz w:val="20"/>
                <w:szCs w:val="20"/>
              </w:rPr>
              <w:t>Öztek</w:t>
            </w:r>
            <w:proofErr w:type="spellEnd"/>
            <w:r>
              <w:rPr>
                <w:rFonts w:eastAsia="Arial"/>
                <w:color w:val="333333"/>
                <w:sz w:val="20"/>
                <w:szCs w:val="20"/>
              </w:rPr>
              <w:t>, Z</w:t>
            </w:r>
            <w:proofErr w:type="gramStart"/>
            <w:r>
              <w:rPr>
                <w:rFonts w:eastAsia="Arial"/>
                <w:color w:val="333333"/>
                <w:sz w:val="20"/>
                <w:szCs w:val="20"/>
              </w:rPr>
              <w:t>.,</w:t>
            </w:r>
            <w:proofErr w:type="gramEnd"/>
            <w:r>
              <w:rPr>
                <w:rFonts w:eastAsia="Arial"/>
                <w:color w:val="333333"/>
                <w:sz w:val="20"/>
                <w:szCs w:val="20"/>
              </w:rPr>
              <w:t xml:space="preserve"> Kubilay, G.,(1993), </w:t>
            </w:r>
            <w:r>
              <w:rPr>
                <w:rFonts w:eastAsia="Arial"/>
                <w:b/>
                <w:color w:val="333333"/>
                <w:sz w:val="20"/>
                <w:szCs w:val="20"/>
              </w:rPr>
              <w:t xml:space="preserve">“Toplum Sağlığı ve </w:t>
            </w:r>
            <w:proofErr w:type="spellStart"/>
            <w:r>
              <w:rPr>
                <w:rFonts w:eastAsia="Arial"/>
                <w:b/>
                <w:color w:val="333333"/>
                <w:sz w:val="20"/>
                <w:szCs w:val="20"/>
              </w:rPr>
              <w:t>Hemşireliği”</w:t>
            </w:r>
            <w:r>
              <w:rPr>
                <w:rFonts w:eastAsia="Arial"/>
                <w:color w:val="333333"/>
                <w:sz w:val="20"/>
                <w:szCs w:val="20"/>
              </w:rPr>
              <w:t>Somgür</w:t>
            </w:r>
            <w:proofErr w:type="spellEnd"/>
            <w:r>
              <w:rPr>
                <w:rFonts w:eastAsia="Arial"/>
                <w:color w:val="333333"/>
                <w:sz w:val="20"/>
                <w:szCs w:val="20"/>
              </w:rPr>
              <w:t xml:space="preserve"> Yayıncılık, Ankara.</w:t>
            </w:r>
          </w:p>
          <w:p w:rsidR="00B64136" w:rsidRDefault="00B64136" w:rsidP="00B64136">
            <w:pPr>
              <w:numPr>
                <w:ilvl w:val="0"/>
                <w:numId w:val="4"/>
              </w:numPr>
              <w:ind w:left="233" w:hanging="233"/>
              <w:jc w:val="both"/>
              <w:rPr>
                <w:rFonts w:eastAsia="Arial"/>
                <w:color w:val="333333"/>
                <w:sz w:val="20"/>
                <w:szCs w:val="20"/>
              </w:rPr>
            </w:pPr>
            <w:proofErr w:type="spellStart"/>
            <w:r>
              <w:rPr>
                <w:rFonts w:eastAsia="Arial"/>
                <w:color w:val="333333"/>
                <w:sz w:val="20"/>
                <w:szCs w:val="20"/>
              </w:rPr>
              <w:t>ErciB</w:t>
            </w:r>
            <w:proofErr w:type="spellEnd"/>
            <w:proofErr w:type="gramStart"/>
            <w:r>
              <w:rPr>
                <w:rFonts w:eastAsia="Arial"/>
                <w:color w:val="333333"/>
                <w:sz w:val="20"/>
                <w:szCs w:val="20"/>
              </w:rPr>
              <w:t>.,</w:t>
            </w:r>
            <w:proofErr w:type="gramEnd"/>
            <w:r>
              <w:rPr>
                <w:rFonts w:eastAsia="Arial"/>
                <w:color w:val="333333"/>
                <w:sz w:val="20"/>
                <w:szCs w:val="20"/>
              </w:rPr>
              <w:t xml:space="preserve">Aydın Avcı İ., </w:t>
            </w:r>
            <w:proofErr w:type="spellStart"/>
            <w:r>
              <w:rPr>
                <w:rFonts w:eastAsia="Arial"/>
                <w:color w:val="333333"/>
                <w:sz w:val="20"/>
                <w:szCs w:val="20"/>
              </w:rPr>
              <w:t>Hacıalioğlu</w:t>
            </w:r>
            <w:proofErr w:type="spellEnd"/>
            <w:r>
              <w:rPr>
                <w:rFonts w:eastAsia="Arial"/>
                <w:color w:val="333333"/>
                <w:sz w:val="20"/>
                <w:szCs w:val="20"/>
              </w:rPr>
              <w:t xml:space="preserve"> N., Kılıç D., Tanrıverdi G. (2009) </w:t>
            </w:r>
            <w:r>
              <w:rPr>
                <w:rFonts w:eastAsia="Arial"/>
                <w:b/>
                <w:color w:val="333333"/>
                <w:sz w:val="20"/>
                <w:szCs w:val="20"/>
              </w:rPr>
              <w:t>“Halk Sağlığı Hemşireliği”</w:t>
            </w:r>
            <w:r>
              <w:rPr>
                <w:rFonts w:eastAsia="Arial"/>
                <w:color w:val="333333"/>
                <w:sz w:val="20"/>
                <w:szCs w:val="20"/>
              </w:rPr>
              <w:t>, Göktuğ yayıncılık</w:t>
            </w:r>
          </w:p>
          <w:p w:rsidR="00B64136" w:rsidRDefault="00B64136" w:rsidP="00B64136">
            <w:pPr>
              <w:numPr>
                <w:ilvl w:val="0"/>
                <w:numId w:val="4"/>
              </w:numPr>
              <w:ind w:left="233" w:hanging="233"/>
              <w:jc w:val="both"/>
              <w:rPr>
                <w:rFonts w:eastAsia="Arial"/>
                <w:color w:val="333333"/>
                <w:sz w:val="20"/>
                <w:szCs w:val="20"/>
              </w:rPr>
            </w:pPr>
            <w:r>
              <w:rPr>
                <w:rFonts w:eastAsia="Arial"/>
                <w:color w:val="333333"/>
                <w:sz w:val="20"/>
                <w:szCs w:val="20"/>
              </w:rPr>
              <w:t>Bertan, M</w:t>
            </w:r>
            <w:proofErr w:type="gramStart"/>
            <w:r>
              <w:rPr>
                <w:rFonts w:eastAsia="Arial"/>
                <w:color w:val="333333"/>
                <w:sz w:val="20"/>
                <w:szCs w:val="20"/>
              </w:rPr>
              <w:t>.,</w:t>
            </w:r>
            <w:proofErr w:type="gramEnd"/>
            <w:r>
              <w:rPr>
                <w:rFonts w:eastAsia="Arial"/>
                <w:color w:val="333333"/>
                <w:sz w:val="20"/>
                <w:szCs w:val="20"/>
              </w:rPr>
              <w:t xml:space="preserve"> Güler, Ç.,(1997), </w:t>
            </w:r>
            <w:r>
              <w:rPr>
                <w:rFonts w:eastAsia="Arial"/>
                <w:b/>
                <w:color w:val="333333"/>
                <w:sz w:val="20"/>
                <w:szCs w:val="20"/>
              </w:rPr>
              <w:t>“Halk Sağlığı Temel Bilgiler”</w:t>
            </w:r>
            <w:r>
              <w:rPr>
                <w:rFonts w:eastAsia="Arial"/>
                <w:color w:val="333333"/>
                <w:sz w:val="20"/>
                <w:szCs w:val="20"/>
              </w:rPr>
              <w:t xml:space="preserve"> Ankara.</w:t>
            </w:r>
          </w:p>
          <w:p w:rsidR="00B64136" w:rsidRDefault="00B64136" w:rsidP="00B64136">
            <w:pPr>
              <w:numPr>
                <w:ilvl w:val="0"/>
                <w:numId w:val="4"/>
              </w:numPr>
              <w:ind w:left="233" w:hanging="233"/>
              <w:jc w:val="both"/>
              <w:rPr>
                <w:rFonts w:eastAsia="Arial"/>
                <w:color w:val="333333"/>
                <w:sz w:val="20"/>
                <w:szCs w:val="20"/>
              </w:rPr>
            </w:pPr>
            <w:proofErr w:type="spellStart"/>
            <w:r>
              <w:rPr>
                <w:rFonts w:eastAsia="Arial"/>
                <w:color w:val="333333"/>
                <w:sz w:val="20"/>
                <w:szCs w:val="20"/>
              </w:rPr>
              <w:t>Dirican</w:t>
            </w:r>
            <w:proofErr w:type="spellEnd"/>
            <w:r>
              <w:rPr>
                <w:rFonts w:eastAsia="Arial"/>
                <w:color w:val="333333"/>
                <w:sz w:val="20"/>
                <w:szCs w:val="20"/>
              </w:rPr>
              <w:t>, R</w:t>
            </w:r>
            <w:proofErr w:type="gramStart"/>
            <w:r>
              <w:rPr>
                <w:rFonts w:eastAsia="Arial"/>
                <w:color w:val="333333"/>
                <w:sz w:val="20"/>
                <w:szCs w:val="20"/>
              </w:rPr>
              <w:t>.,</w:t>
            </w:r>
            <w:proofErr w:type="gramEnd"/>
            <w:r>
              <w:rPr>
                <w:rFonts w:eastAsia="Arial"/>
                <w:color w:val="333333"/>
                <w:sz w:val="20"/>
                <w:szCs w:val="20"/>
              </w:rPr>
              <w:t xml:space="preserve"> Bilgel, N.,(1993), </w:t>
            </w:r>
            <w:r>
              <w:rPr>
                <w:rFonts w:eastAsia="Arial"/>
                <w:b/>
                <w:color w:val="333333"/>
                <w:sz w:val="20"/>
                <w:szCs w:val="20"/>
              </w:rPr>
              <w:t>“Halk Sağlığı”</w:t>
            </w:r>
            <w:r>
              <w:rPr>
                <w:rFonts w:eastAsia="Arial"/>
                <w:color w:val="333333"/>
                <w:sz w:val="20"/>
                <w:szCs w:val="20"/>
              </w:rPr>
              <w:t>, 2.Basım, Uludağ Üniversitesi Basımevi.</w:t>
            </w:r>
          </w:p>
          <w:p w:rsidR="00B64136" w:rsidRDefault="00B64136" w:rsidP="00B64136">
            <w:pPr>
              <w:numPr>
                <w:ilvl w:val="0"/>
                <w:numId w:val="4"/>
              </w:numPr>
              <w:ind w:left="233" w:hanging="233"/>
              <w:jc w:val="both"/>
              <w:rPr>
                <w:rFonts w:eastAsia="Arial"/>
                <w:color w:val="333333"/>
                <w:sz w:val="20"/>
                <w:szCs w:val="20"/>
              </w:rPr>
            </w:pPr>
            <w:r>
              <w:rPr>
                <w:rFonts w:eastAsia="Arial"/>
                <w:color w:val="333333"/>
                <w:sz w:val="20"/>
                <w:szCs w:val="20"/>
              </w:rPr>
              <w:t>Emiroğlu, O.N</w:t>
            </w:r>
            <w:proofErr w:type="gramStart"/>
            <w:r>
              <w:rPr>
                <w:rFonts w:eastAsia="Arial"/>
                <w:color w:val="333333"/>
                <w:sz w:val="20"/>
                <w:szCs w:val="20"/>
              </w:rPr>
              <w:t>.,</w:t>
            </w:r>
            <w:proofErr w:type="gramEnd"/>
            <w:r>
              <w:rPr>
                <w:rFonts w:eastAsia="Arial"/>
                <w:color w:val="333333"/>
                <w:sz w:val="20"/>
                <w:szCs w:val="20"/>
              </w:rPr>
              <w:t xml:space="preserve"> Yıldız, A.N., (2001), </w:t>
            </w:r>
            <w:r>
              <w:rPr>
                <w:rFonts w:eastAsia="Arial"/>
                <w:b/>
                <w:color w:val="333333"/>
                <w:sz w:val="20"/>
                <w:szCs w:val="20"/>
              </w:rPr>
              <w:t xml:space="preserve">“İşyeri Hemşireliği” </w:t>
            </w:r>
            <w:proofErr w:type="spellStart"/>
            <w:r>
              <w:rPr>
                <w:rFonts w:eastAsia="Arial"/>
                <w:color w:val="333333"/>
                <w:sz w:val="20"/>
                <w:szCs w:val="20"/>
              </w:rPr>
              <w:t>Hasak</w:t>
            </w:r>
            <w:proofErr w:type="spellEnd"/>
            <w:r>
              <w:rPr>
                <w:rFonts w:eastAsia="Arial"/>
                <w:color w:val="333333"/>
                <w:sz w:val="20"/>
                <w:szCs w:val="20"/>
              </w:rPr>
              <w:t>&amp; Sağlık Ve Sosyal Yardım Vakfı, Teknik Rapor No:6</w:t>
            </w:r>
          </w:p>
          <w:p w:rsidR="00B64136" w:rsidRDefault="00B64136" w:rsidP="00B64136">
            <w:pPr>
              <w:numPr>
                <w:ilvl w:val="0"/>
                <w:numId w:val="4"/>
              </w:numPr>
              <w:ind w:left="233" w:hanging="233"/>
              <w:jc w:val="both"/>
              <w:rPr>
                <w:rFonts w:eastAsia="Arial"/>
                <w:color w:val="333333"/>
                <w:sz w:val="20"/>
                <w:szCs w:val="20"/>
              </w:rPr>
            </w:pPr>
            <w:r>
              <w:rPr>
                <w:rFonts w:eastAsia="Arial"/>
                <w:color w:val="333333"/>
                <w:sz w:val="20"/>
                <w:szCs w:val="20"/>
              </w:rPr>
              <w:t>Eren, N</w:t>
            </w:r>
            <w:proofErr w:type="gramStart"/>
            <w:r>
              <w:rPr>
                <w:rFonts w:eastAsia="Arial"/>
                <w:color w:val="333333"/>
                <w:sz w:val="20"/>
                <w:szCs w:val="20"/>
              </w:rPr>
              <w:t>.,</w:t>
            </w:r>
            <w:proofErr w:type="spellStart"/>
            <w:proofErr w:type="gramEnd"/>
            <w:r>
              <w:rPr>
                <w:rFonts w:eastAsia="Arial"/>
                <w:color w:val="333333"/>
                <w:sz w:val="20"/>
                <w:szCs w:val="20"/>
              </w:rPr>
              <w:t>Öztek</w:t>
            </w:r>
            <w:proofErr w:type="spellEnd"/>
            <w:r>
              <w:rPr>
                <w:rFonts w:eastAsia="Arial"/>
                <w:color w:val="333333"/>
                <w:sz w:val="20"/>
                <w:szCs w:val="20"/>
              </w:rPr>
              <w:t xml:space="preserve">, Z.,(1992), </w:t>
            </w:r>
            <w:r>
              <w:rPr>
                <w:rFonts w:eastAsia="Arial"/>
                <w:b/>
                <w:color w:val="333333"/>
                <w:sz w:val="20"/>
                <w:szCs w:val="20"/>
              </w:rPr>
              <w:t>“Sağlık Ocağı Yönetimi”</w:t>
            </w:r>
            <w:r>
              <w:rPr>
                <w:rFonts w:eastAsia="Arial"/>
                <w:color w:val="333333"/>
                <w:sz w:val="20"/>
                <w:szCs w:val="20"/>
              </w:rPr>
              <w:t xml:space="preserve"> 5. Bs., </w:t>
            </w:r>
            <w:proofErr w:type="spellStart"/>
            <w:r>
              <w:rPr>
                <w:rFonts w:eastAsia="Arial"/>
                <w:color w:val="333333"/>
                <w:sz w:val="20"/>
                <w:szCs w:val="20"/>
              </w:rPr>
              <w:t>Palme</w:t>
            </w:r>
            <w:proofErr w:type="spellEnd"/>
            <w:r>
              <w:rPr>
                <w:rFonts w:eastAsia="Arial"/>
                <w:color w:val="333333"/>
                <w:sz w:val="20"/>
                <w:szCs w:val="20"/>
              </w:rPr>
              <w:t xml:space="preserve"> Yayınevi, Ankara.</w:t>
            </w:r>
          </w:p>
          <w:p w:rsidR="00B64136" w:rsidRDefault="00B64136" w:rsidP="00B64136">
            <w:pPr>
              <w:numPr>
                <w:ilvl w:val="0"/>
                <w:numId w:val="4"/>
              </w:numPr>
              <w:ind w:left="233" w:hanging="304"/>
              <w:jc w:val="both"/>
              <w:rPr>
                <w:rFonts w:eastAsia="Arial"/>
                <w:color w:val="333333"/>
                <w:sz w:val="20"/>
                <w:szCs w:val="20"/>
              </w:rPr>
            </w:pPr>
            <w:proofErr w:type="spellStart"/>
            <w:r>
              <w:rPr>
                <w:rFonts w:eastAsia="Arial"/>
                <w:color w:val="333333"/>
                <w:sz w:val="20"/>
                <w:szCs w:val="20"/>
              </w:rPr>
              <w:t>Clemen</w:t>
            </w:r>
            <w:proofErr w:type="spellEnd"/>
            <w:r>
              <w:rPr>
                <w:rFonts w:eastAsia="Arial"/>
                <w:color w:val="333333"/>
                <w:sz w:val="20"/>
                <w:szCs w:val="20"/>
              </w:rPr>
              <w:t>-Stone, S</w:t>
            </w:r>
            <w:proofErr w:type="gramStart"/>
            <w:r>
              <w:rPr>
                <w:rFonts w:eastAsia="Arial"/>
                <w:color w:val="333333"/>
                <w:sz w:val="20"/>
                <w:szCs w:val="20"/>
              </w:rPr>
              <w:t>.,</w:t>
            </w:r>
            <w:proofErr w:type="spellStart"/>
            <w:proofErr w:type="gramEnd"/>
            <w:r>
              <w:rPr>
                <w:rFonts w:eastAsia="Arial"/>
                <w:color w:val="333333"/>
                <w:sz w:val="20"/>
                <w:szCs w:val="20"/>
              </w:rPr>
              <w:t>Mcguire</w:t>
            </w:r>
            <w:proofErr w:type="spellEnd"/>
            <w:r>
              <w:rPr>
                <w:rFonts w:eastAsia="Arial"/>
                <w:color w:val="333333"/>
                <w:sz w:val="20"/>
                <w:szCs w:val="20"/>
              </w:rPr>
              <w:t xml:space="preserve">, S.L., </w:t>
            </w:r>
            <w:proofErr w:type="spellStart"/>
            <w:r>
              <w:rPr>
                <w:rFonts w:eastAsia="Arial"/>
                <w:color w:val="333333"/>
                <w:sz w:val="20"/>
                <w:szCs w:val="20"/>
              </w:rPr>
              <w:t>Eigsti</w:t>
            </w:r>
            <w:proofErr w:type="spellEnd"/>
            <w:r>
              <w:rPr>
                <w:rFonts w:eastAsia="Arial"/>
                <w:color w:val="333333"/>
                <w:sz w:val="20"/>
                <w:szCs w:val="20"/>
              </w:rPr>
              <w:t xml:space="preserve">, D.G.,(1998), </w:t>
            </w:r>
            <w:r>
              <w:rPr>
                <w:rFonts w:eastAsia="Arial"/>
                <w:b/>
                <w:color w:val="333333"/>
                <w:sz w:val="20"/>
                <w:szCs w:val="20"/>
              </w:rPr>
              <w:t>“</w:t>
            </w:r>
            <w:proofErr w:type="spellStart"/>
            <w:r>
              <w:rPr>
                <w:rFonts w:eastAsia="Arial"/>
                <w:b/>
                <w:color w:val="333333"/>
                <w:sz w:val="20"/>
                <w:szCs w:val="20"/>
              </w:rPr>
              <w:t>ComprehensiveCommunityHealthNursing</w:t>
            </w:r>
            <w:proofErr w:type="spellEnd"/>
            <w:r>
              <w:rPr>
                <w:rFonts w:eastAsia="Arial"/>
                <w:b/>
                <w:color w:val="333333"/>
                <w:sz w:val="20"/>
                <w:szCs w:val="20"/>
              </w:rPr>
              <w:t xml:space="preserve">: </w:t>
            </w:r>
            <w:proofErr w:type="spellStart"/>
            <w:r>
              <w:rPr>
                <w:rFonts w:eastAsia="Arial"/>
                <w:b/>
                <w:color w:val="333333"/>
                <w:sz w:val="20"/>
                <w:szCs w:val="20"/>
              </w:rPr>
              <w:t>Family</w:t>
            </w:r>
            <w:proofErr w:type="spellEnd"/>
            <w:r>
              <w:rPr>
                <w:rFonts w:eastAsia="Arial"/>
                <w:b/>
                <w:color w:val="333333"/>
                <w:sz w:val="20"/>
                <w:szCs w:val="20"/>
              </w:rPr>
              <w:t xml:space="preserve">, </w:t>
            </w:r>
            <w:proofErr w:type="spellStart"/>
            <w:r>
              <w:rPr>
                <w:rFonts w:eastAsia="Arial"/>
                <w:b/>
                <w:color w:val="333333"/>
                <w:sz w:val="20"/>
                <w:szCs w:val="20"/>
              </w:rPr>
              <w:t>Aggregate&amp;CommunityPractice</w:t>
            </w:r>
            <w:proofErr w:type="spellEnd"/>
            <w:r>
              <w:rPr>
                <w:rFonts w:eastAsia="Arial"/>
                <w:b/>
                <w:color w:val="333333"/>
                <w:sz w:val="20"/>
                <w:szCs w:val="20"/>
              </w:rPr>
              <w:t>”</w:t>
            </w:r>
            <w:r>
              <w:rPr>
                <w:rFonts w:eastAsia="Arial"/>
                <w:color w:val="333333"/>
                <w:sz w:val="20"/>
                <w:szCs w:val="20"/>
              </w:rPr>
              <w:t xml:space="preserve"> 5 </w:t>
            </w:r>
            <w:proofErr w:type="spellStart"/>
            <w:r>
              <w:rPr>
                <w:rFonts w:eastAsia="Arial"/>
                <w:color w:val="333333"/>
                <w:sz w:val="20"/>
                <w:szCs w:val="20"/>
              </w:rPr>
              <w:t>th</w:t>
            </w:r>
            <w:proofErr w:type="spellEnd"/>
            <w:r>
              <w:rPr>
                <w:rFonts w:eastAsia="Arial"/>
                <w:color w:val="333333"/>
                <w:sz w:val="20"/>
                <w:szCs w:val="20"/>
              </w:rPr>
              <w:t xml:space="preserve"> Ed. </w:t>
            </w:r>
            <w:proofErr w:type="spellStart"/>
            <w:r>
              <w:rPr>
                <w:rFonts w:eastAsia="Arial"/>
                <w:color w:val="333333"/>
                <w:sz w:val="20"/>
                <w:szCs w:val="20"/>
              </w:rPr>
              <w:t>Mosby</w:t>
            </w:r>
            <w:proofErr w:type="spellEnd"/>
            <w:r>
              <w:rPr>
                <w:rFonts w:eastAsia="Arial"/>
                <w:color w:val="333333"/>
                <w:sz w:val="20"/>
                <w:szCs w:val="20"/>
              </w:rPr>
              <w:t>.</w:t>
            </w:r>
          </w:p>
          <w:p w:rsidR="00B64136" w:rsidRDefault="00B64136" w:rsidP="00B64136">
            <w:pPr>
              <w:numPr>
                <w:ilvl w:val="0"/>
                <w:numId w:val="4"/>
              </w:numPr>
              <w:ind w:left="233" w:hanging="304"/>
              <w:jc w:val="both"/>
              <w:rPr>
                <w:rFonts w:eastAsia="Arial"/>
                <w:color w:val="333333"/>
                <w:sz w:val="20"/>
                <w:szCs w:val="20"/>
              </w:rPr>
            </w:pPr>
            <w:proofErr w:type="spellStart"/>
            <w:r>
              <w:rPr>
                <w:rFonts w:eastAsia="Arial"/>
                <w:color w:val="333333"/>
                <w:sz w:val="20"/>
                <w:szCs w:val="20"/>
              </w:rPr>
              <w:t>Hitchcock</w:t>
            </w:r>
            <w:proofErr w:type="spellEnd"/>
            <w:r>
              <w:rPr>
                <w:rFonts w:eastAsia="Arial"/>
                <w:color w:val="333333"/>
                <w:sz w:val="20"/>
                <w:szCs w:val="20"/>
              </w:rPr>
              <w:t>, J.E</w:t>
            </w:r>
            <w:proofErr w:type="gramStart"/>
            <w:r>
              <w:rPr>
                <w:rFonts w:eastAsia="Arial"/>
                <w:color w:val="333333"/>
                <w:sz w:val="20"/>
                <w:szCs w:val="20"/>
              </w:rPr>
              <w:t>.,</w:t>
            </w:r>
            <w:proofErr w:type="gramEnd"/>
            <w:r>
              <w:rPr>
                <w:rFonts w:eastAsia="Arial"/>
                <w:color w:val="333333"/>
                <w:sz w:val="20"/>
                <w:szCs w:val="20"/>
              </w:rPr>
              <w:t xml:space="preserve"> Schubert, P.E., Thomas, S.A., (1999), </w:t>
            </w:r>
            <w:r>
              <w:rPr>
                <w:rFonts w:eastAsia="Arial"/>
                <w:b/>
                <w:color w:val="333333"/>
                <w:sz w:val="20"/>
                <w:szCs w:val="20"/>
              </w:rPr>
              <w:t>“</w:t>
            </w:r>
            <w:proofErr w:type="spellStart"/>
            <w:r>
              <w:rPr>
                <w:rFonts w:eastAsia="Arial"/>
                <w:b/>
                <w:color w:val="333333"/>
                <w:sz w:val="20"/>
                <w:szCs w:val="20"/>
              </w:rPr>
              <w:t>CommunityHealthNursing</w:t>
            </w:r>
            <w:proofErr w:type="spellEnd"/>
            <w:r>
              <w:rPr>
                <w:rFonts w:eastAsia="Arial"/>
                <w:b/>
                <w:color w:val="333333"/>
                <w:sz w:val="20"/>
                <w:szCs w:val="20"/>
              </w:rPr>
              <w:t xml:space="preserve">: </w:t>
            </w:r>
            <w:proofErr w:type="spellStart"/>
            <w:r>
              <w:rPr>
                <w:rFonts w:eastAsia="Arial"/>
                <w:b/>
                <w:color w:val="333333"/>
                <w:sz w:val="20"/>
                <w:szCs w:val="20"/>
              </w:rPr>
              <w:t>Caring</w:t>
            </w:r>
            <w:proofErr w:type="spellEnd"/>
            <w:r>
              <w:rPr>
                <w:rFonts w:eastAsia="Arial"/>
                <w:b/>
                <w:color w:val="333333"/>
                <w:sz w:val="20"/>
                <w:szCs w:val="20"/>
              </w:rPr>
              <w:t xml:space="preserve"> İn </w:t>
            </w:r>
            <w:proofErr w:type="spellStart"/>
            <w:r>
              <w:rPr>
                <w:rFonts w:eastAsia="Arial"/>
                <w:b/>
                <w:color w:val="333333"/>
                <w:sz w:val="20"/>
                <w:szCs w:val="20"/>
              </w:rPr>
              <w:t>Action”</w:t>
            </w:r>
            <w:r>
              <w:rPr>
                <w:rFonts w:eastAsia="Arial"/>
                <w:color w:val="333333"/>
                <w:sz w:val="20"/>
                <w:szCs w:val="20"/>
              </w:rPr>
              <w:t>DelmarPubl</w:t>
            </w:r>
            <w:proofErr w:type="spellEnd"/>
            <w:r>
              <w:rPr>
                <w:rFonts w:eastAsia="Arial"/>
                <w:color w:val="333333"/>
                <w:sz w:val="20"/>
                <w:szCs w:val="20"/>
              </w:rPr>
              <w:t xml:space="preserve">., </w:t>
            </w:r>
            <w:proofErr w:type="spellStart"/>
            <w:r>
              <w:rPr>
                <w:rFonts w:eastAsia="Arial"/>
                <w:color w:val="333333"/>
                <w:sz w:val="20"/>
                <w:szCs w:val="20"/>
              </w:rPr>
              <w:t>Albany</w:t>
            </w:r>
            <w:proofErr w:type="spellEnd"/>
          </w:p>
          <w:p w:rsidR="00B64136" w:rsidRDefault="00B64136" w:rsidP="00B64136">
            <w:pPr>
              <w:numPr>
                <w:ilvl w:val="0"/>
                <w:numId w:val="4"/>
              </w:numPr>
              <w:ind w:left="233" w:hanging="304"/>
              <w:jc w:val="both"/>
              <w:rPr>
                <w:rFonts w:eastAsia="Arial"/>
                <w:color w:val="333333"/>
                <w:sz w:val="20"/>
                <w:szCs w:val="20"/>
              </w:rPr>
            </w:pPr>
            <w:proofErr w:type="spellStart"/>
            <w:r>
              <w:rPr>
                <w:rFonts w:eastAsia="Arial"/>
                <w:color w:val="333333"/>
                <w:sz w:val="20"/>
                <w:szCs w:val="20"/>
              </w:rPr>
              <w:t>Lundy</w:t>
            </w:r>
            <w:proofErr w:type="spellEnd"/>
            <w:r>
              <w:rPr>
                <w:rFonts w:eastAsia="Arial"/>
                <w:color w:val="333333"/>
                <w:sz w:val="20"/>
                <w:szCs w:val="20"/>
              </w:rPr>
              <w:t>, K.S</w:t>
            </w:r>
            <w:proofErr w:type="gramStart"/>
            <w:r>
              <w:rPr>
                <w:rFonts w:eastAsia="Arial"/>
                <w:color w:val="333333"/>
                <w:sz w:val="20"/>
                <w:szCs w:val="20"/>
              </w:rPr>
              <w:t>.,</w:t>
            </w:r>
            <w:proofErr w:type="spellStart"/>
            <w:proofErr w:type="gramEnd"/>
            <w:r>
              <w:rPr>
                <w:rFonts w:eastAsia="Arial"/>
                <w:color w:val="333333"/>
                <w:sz w:val="20"/>
                <w:szCs w:val="20"/>
              </w:rPr>
              <w:t>Janes</w:t>
            </w:r>
            <w:proofErr w:type="spellEnd"/>
            <w:r>
              <w:rPr>
                <w:rFonts w:eastAsia="Arial"/>
                <w:color w:val="333333"/>
                <w:sz w:val="20"/>
                <w:szCs w:val="20"/>
              </w:rPr>
              <w:t xml:space="preserve">, S.,(2001) </w:t>
            </w:r>
            <w:r>
              <w:rPr>
                <w:rFonts w:eastAsia="Arial"/>
                <w:b/>
                <w:color w:val="333333"/>
                <w:sz w:val="20"/>
                <w:szCs w:val="20"/>
              </w:rPr>
              <w:t>“</w:t>
            </w:r>
            <w:proofErr w:type="spellStart"/>
            <w:r>
              <w:rPr>
                <w:rFonts w:eastAsia="Arial"/>
                <w:b/>
                <w:color w:val="333333"/>
                <w:sz w:val="20"/>
                <w:szCs w:val="20"/>
              </w:rPr>
              <w:t>CommunityHealthNursing</w:t>
            </w:r>
            <w:proofErr w:type="spellEnd"/>
            <w:r>
              <w:rPr>
                <w:rFonts w:eastAsia="Arial"/>
                <w:b/>
                <w:color w:val="333333"/>
                <w:sz w:val="20"/>
                <w:szCs w:val="20"/>
              </w:rPr>
              <w:t xml:space="preserve">: </w:t>
            </w:r>
            <w:proofErr w:type="spellStart"/>
            <w:r>
              <w:rPr>
                <w:rFonts w:eastAsia="Arial"/>
                <w:b/>
                <w:color w:val="333333"/>
                <w:sz w:val="20"/>
                <w:szCs w:val="20"/>
              </w:rPr>
              <w:t>CaringForThePublic’sHealth</w:t>
            </w:r>
            <w:proofErr w:type="spellEnd"/>
            <w:r>
              <w:rPr>
                <w:rFonts w:eastAsia="Arial"/>
                <w:b/>
                <w:color w:val="333333"/>
                <w:sz w:val="20"/>
                <w:szCs w:val="20"/>
              </w:rPr>
              <w:t>”</w:t>
            </w:r>
            <w:r>
              <w:rPr>
                <w:rFonts w:eastAsia="Arial"/>
                <w:color w:val="333333"/>
                <w:sz w:val="20"/>
                <w:szCs w:val="20"/>
              </w:rPr>
              <w:t xml:space="preserve">, </w:t>
            </w:r>
            <w:proofErr w:type="spellStart"/>
            <w:r>
              <w:rPr>
                <w:rFonts w:eastAsia="Arial"/>
                <w:color w:val="333333"/>
                <w:sz w:val="20"/>
                <w:szCs w:val="20"/>
              </w:rPr>
              <w:t>JonesandBartletPub</w:t>
            </w:r>
            <w:proofErr w:type="spellEnd"/>
            <w:r>
              <w:rPr>
                <w:rFonts w:eastAsia="Arial"/>
                <w:color w:val="333333"/>
                <w:sz w:val="20"/>
                <w:szCs w:val="20"/>
              </w:rPr>
              <w:t>..</w:t>
            </w:r>
          </w:p>
          <w:p w:rsidR="00B64136" w:rsidRDefault="00B64136" w:rsidP="00B64136">
            <w:pPr>
              <w:numPr>
                <w:ilvl w:val="0"/>
                <w:numId w:val="4"/>
              </w:numPr>
              <w:ind w:left="233" w:hanging="304"/>
              <w:jc w:val="both"/>
              <w:rPr>
                <w:rFonts w:eastAsia="Arial"/>
                <w:color w:val="333333"/>
                <w:sz w:val="20"/>
                <w:szCs w:val="20"/>
              </w:rPr>
            </w:pPr>
            <w:proofErr w:type="spellStart"/>
            <w:r>
              <w:rPr>
                <w:rFonts w:eastAsia="Arial"/>
                <w:color w:val="333333"/>
                <w:sz w:val="20"/>
                <w:szCs w:val="20"/>
              </w:rPr>
              <w:t>Özvarış</w:t>
            </w:r>
            <w:proofErr w:type="spellEnd"/>
            <w:r>
              <w:rPr>
                <w:rFonts w:eastAsia="Arial"/>
                <w:color w:val="333333"/>
                <w:sz w:val="20"/>
                <w:szCs w:val="20"/>
              </w:rPr>
              <w:t>, Ş.B</w:t>
            </w:r>
            <w:proofErr w:type="gramStart"/>
            <w:r>
              <w:rPr>
                <w:rFonts w:eastAsia="Arial"/>
                <w:color w:val="333333"/>
                <w:sz w:val="20"/>
                <w:szCs w:val="20"/>
              </w:rPr>
              <w:t>.,</w:t>
            </w:r>
            <w:proofErr w:type="gramEnd"/>
            <w:r>
              <w:rPr>
                <w:rFonts w:eastAsia="Arial"/>
                <w:color w:val="333333"/>
                <w:sz w:val="20"/>
                <w:szCs w:val="20"/>
              </w:rPr>
              <w:t xml:space="preserve">(2001) </w:t>
            </w:r>
            <w:r>
              <w:rPr>
                <w:rFonts w:eastAsia="Arial"/>
                <w:b/>
                <w:color w:val="333333"/>
                <w:sz w:val="20"/>
                <w:szCs w:val="20"/>
              </w:rPr>
              <w:t>“Sağlık Eğitimi ve Sağlığı Geliştirme”</w:t>
            </w:r>
            <w:r>
              <w:rPr>
                <w:rFonts w:eastAsia="Arial"/>
                <w:color w:val="333333"/>
                <w:sz w:val="20"/>
                <w:szCs w:val="20"/>
              </w:rPr>
              <w:t xml:space="preserve"> Hacettepe Halk Sağlığı Vakfı, Ankara.</w:t>
            </w:r>
          </w:p>
          <w:p w:rsidR="00B64136" w:rsidRDefault="00B64136" w:rsidP="00B64136">
            <w:pPr>
              <w:numPr>
                <w:ilvl w:val="0"/>
                <w:numId w:val="4"/>
              </w:numPr>
              <w:ind w:left="233" w:hanging="304"/>
              <w:jc w:val="both"/>
              <w:rPr>
                <w:rFonts w:eastAsia="Arial"/>
                <w:color w:val="333333"/>
                <w:sz w:val="20"/>
                <w:szCs w:val="20"/>
              </w:rPr>
            </w:pPr>
            <w:proofErr w:type="spellStart"/>
            <w:r>
              <w:rPr>
                <w:rFonts w:eastAsia="Arial"/>
                <w:color w:val="333333"/>
                <w:sz w:val="20"/>
                <w:szCs w:val="20"/>
              </w:rPr>
              <w:t>Spradley</w:t>
            </w:r>
            <w:proofErr w:type="spellEnd"/>
            <w:r>
              <w:rPr>
                <w:rFonts w:eastAsia="Arial"/>
                <w:color w:val="333333"/>
                <w:sz w:val="20"/>
                <w:szCs w:val="20"/>
              </w:rPr>
              <w:t xml:space="preserve">, BW, </w:t>
            </w:r>
            <w:proofErr w:type="spellStart"/>
            <w:r>
              <w:rPr>
                <w:rFonts w:eastAsia="Arial"/>
                <w:color w:val="333333"/>
                <w:sz w:val="20"/>
                <w:szCs w:val="20"/>
              </w:rPr>
              <w:t>Allender</w:t>
            </w:r>
            <w:proofErr w:type="spellEnd"/>
            <w:r>
              <w:rPr>
                <w:rFonts w:eastAsia="Arial"/>
                <w:color w:val="333333"/>
                <w:sz w:val="20"/>
                <w:szCs w:val="20"/>
              </w:rPr>
              <w:t xml:space="preserve"> CA, (2001), </w:t>
            </w:r>
            <w:r>
              <w:rPr>
                <w:rFonts w:eastAsia="Arial"/>
                <w:b/>
                <w:color w:val="333333"/>
                <w:sz w:val="20"/>
                <w:szCs w:val="20"/>
              </w:rPr>
              <w:t>“</w:t>
            </w:r>
            <w:proofErr w:type="spellStart"/>
            <w:r>
              <w:rPr>
                <w:rFonts w:eastAsia="Arial"/>
                <w:b/>
                <w:color w:val="333333"/>
                <w:sz w:val="20"/>
                <w:szCs w:val="20"/>
              </w:rPr>
              <w:t>CommunityHealthNursingConcepsandPractice</w:t>
            </w:r>
            <w:proofErr w:type="spellEnd"/>
            <w:r>
              <w:rPr>
                <w:rFonts w:eastAsia="Arial"/>
                <w:b/>
                <w:color w:val="333333"/>
                <w:sz w:val="20"/>
                <w:szCs w:val="20"/>
              </w:rPr>
              <w:t xml:space="preserve">”, </w:t>
            </w:r>
            <w:proofErr w:type="spellStart"/>
            <w:r>
              <w:rPr>
                <w:rFonts w:eastAsia="Arial"/>
                <w:color w:val="333333"/>
                <w:sz w:val="20"/>
                <w:szCs w:val="20"/>
              </w:rPr>
              <w:t>fifthedit</w:t>
            </w:r>
            <w:proofErr w:type="spellEnd"/>
            <w:r>
              <w:rPr>
                <w:rFonts w:eastAsia="Arial"/>
                <w:color w:val="333333"/>
                <w:sz w:val="20"/>
                <w:szCs w:val="20"/>
              </w:rPr>
              <w:t xml:space="preserve">. US </w:t>
            </w:r>
            <w:proofErr w:type="spellStart"/>
            <w:r>
              <w:rPr>
                <w:rFonts w:eastAsia="Arial"/>
                <w:color w:val="333333"/>
                <w:sz w:val="20"/>
                <w:szCs w:val="20"/>
              </w:rPr>
              <w:t>Lippincott</w:t>
            </w:r>
            <w:proofErr w:type="spellEnd"/>
            <w:r>
              <w:rPr>
                <w:rFonts w:eastAsia="Arial"/>
                <w:color w:val="333333"/>
                <w:sz w:val="20"/>
                <w:szCs w:val="20"/>
              </w:rPr>
              <w:t xml:space="preserve"> Publisher</w:t>
            </w:r>
          </w:p>
          <w:p w:rsidR="00B64136" w:rsidRDefault="00B64136" w:rsidP="00B64136">
            <w:pPr>
              <w:numPr>
                <w:ilvl w:val="0"/>
                <w:numId w:val="4"/>
              </w:numPr>
              <w:ind w:left="233" w:hanging="304"/>
              <w:jc w:val="both"/>
              <w:rPr>
                <w:rFonts w:eastAsia="Arial"/>
                <w:color w:val="333333"/>
                <w:sz w:val="20"/>
                <w:szCs w:val="20"/>
              </w:rPr>
            </w:pPr>
            <w:proofErr w:type="spellStart"/>
            <w:r>
              <w:rPr>
                <w:rFonts w:eastAsia="Arial"/>
                <w:color w:val="333333"/>
                <w:sz w:val="20"/>
                <w:szCs w:val="20"/>
              </w:rPr>
              <w:t>Stanhope</w:t>
            </w:r>
            <w:proofErr w:type="spellEnd"/>
            <w:r>
              <w:rPr>
                <w:rFonts w:eastAsia="Arial"/>
                <w:color w:val="333333"/>
                <w:sz w:val="20"/>
                <w:szCs w:val="20"/>
              </w:rPr>
              <w:t>, M</w:t>
            </w:r>
            <w:proofErr w:type="gramStart"/>
            <w:r>
              <w:rPr>
                <w:rFonts w:eastAsia="Arial"/>
                <w:color w:val="333333"/>
                <w:sz w:val="20"/>
                <w:szCs w:val="20"/>
              </w:rPr>
              <w:t>.,</w:t>
            </w:r>
            <w:proofErr w:type="spellStart"/>
            <w:proofErr w:type="gramEnd"/>
            <w:r>
              <w:rPr>
                <w:rFonts w:eastAsia="Arial"/>
                <w:color w:val="333333"/>
                <w:sz w:val="20"/>
                <w:szCs w:val="20"/>
              </w:rPr>
              <w:t>Lancester</w:t>
            </w:r>
            <w:proofErr w:type="spellEnd"/>
            <w:r>
              <w:rPr>
                <w:rFonts w:eastAsia="Arial"/>
                <w:color w:val="333333"/>
                <w:sz w:val="20"/>
                <w:szCs w:val="20"/>
              </w:rPr>
              <w:t xml:space="preserve">, J., (1996), </w:t>
            </w:r>
            <w:r>
              <w:rPr>
                <w:rFonts w:eastAsia="Arial"/>
                <w:b/>
                <w:color w:val="333333"/>
                <w:sz w:val="20"/>
                <w:szCs w:val="20"/>
              </w:rPr>
              <w:t>“</w:t>
            </w:r>
            <w:proofErr w:type="spellStart"/>
            <w:r>
              <w:rPr>
                <w:rFonts w:eastAsia="Arial"/>
                <w:b/>
                <w:color w:val="333333"/>
                <w:sz w:val="20"/>
                <w:szCs w:val="20"/>
              </w:rPr>
              <w:t>CommunityHealthNursing</w:t>
            </w:r>
            <w:proofErr w:type="spellEnd"/>
            <w:r>
              <w:rPr>
                <w:rFonts w:eastAsia="Arial"/>
                <w:b/>
                <w:color w:val="333333"/>
                <w:sz w:val="20"/>
                <w:szCs w:val="20"/>
              </w:rPr>
              <w:t xml:space="preserve">: </w:t>
            </w:r>
            <w:proofErr w:type="spellStart"/>
            <w:r>
              <w:rPr>
                <w:rFonts w:eastAsia="Arial"/>
                <w:b/>
                <w:color w:val="333333"/>
                <w:sz w:val="20"/>
                <w:szCs w:val="20"/>
              </w:rPr>
              <w:t>PromotingHealth</w:t>
            </w:r>
            <w:proofErr w:type="spellEnd"/>
            <w:r>
              <w:rPr>
                <w:rFonts w:eastAsia="Arial"/>
                <w:b/>
                <w:color w:val="333333"/>
                <w:sz w:val="20"/>
                <w:szCs w:val="20"/>
              </w:rPr>
              <w:t xml:space="preserve"> Of </w:t>
            </w:r>
            <w:proofErr w:type="spellStart"/>
            <w:r>
              <w:rPr>
                <w:rFonts w:eastAsia="Arial"/>
                <w:b/>
                <w:color w:val="333333"/>
                <w:sz w:val="20"/>
                <w:szCs w:val="20"/>
              </w:rPr>
              <w:t>Aggregates</w:t>
            </w:r>
            <w:proofErr w:type="spellEnd"/>
            <w:r>
              <w:rPr>
                <w:rFonts w:eastAsia="Arial"/>
                <w:color w:val="333333"/>
                <w:sz w:val="20"/>
                <w:szCs w:val="20"/>
              </w:rPr>
              <w:t xml:space="preserve">, </w:t>
            </w:r>
            <w:proofErr w:type="spellStart"/>
            <w:r>
              <w:rPr>
                <w:rFonts w:eastAsia="Arial"/>
                <w:b/>
                <w:color w:val="333333"/>
                <w:sz w:val="20"/>
                <w:szCs w:val="20"/>
              </w:rPr>
              <w:t>Families</w:t>
            </w:r>
            <w:proofErr w:type="spellEnd"/>
            <w:r>
              <w:rPr>
                <w:rFonts w:eastAsia="Arial"/>
                <w:b/>
                <w:color w:val="333333"/>
                <w:sz w:val="20"/>
                <w:szCs w:val="20"/>
              </w:rPr>
              <w:t xml:space="preserve">, </w:t>
            </w:r>
            <w:proofErr w:type="spellStart"/>
            <w:r>
              <w:rPr>
                <w:rFonts w:eastAsia="Arial"/>
                <w:b/>
                <w:color w:val="333333"/>
                <w:sz w:val="20"/>
                <w:szCs w:val="20"/>
              </w:rPr>
              <w:t>İndividuals</w:t>
            </w:r>
            <w:proofErr w:type="spellEnd"/>
            <w:r>
              <w:rPr>
                <w:rFonts w:eastAsia="Arial"/>
                <w:b/>
                <w:color w:val="333333"/>
                <w:sz w:val="20"/>
                <w:szCs w:val="20"/>
              </w:rPr>
              <w:t>”</w:t>
            </w:r>
            <w:r>
              <w:rPr>
                <w:rFonts w:eastAsia="Arial"/>
                <w:color w:val="333333"/>
                <w:sz w:val="20"/>
                <w:szCs w:val="20"/>
              </w:rPr>
              <w:t xml:space="preserve"> 4 </w:t>
            </w:r>
            <w:proofErr w:type="spellStart"/>
            <w:r>
              <w:rPr>
                <w:rFonts w:eastAsia="Arial"/>
                <w:color w:val="333333"/>
                <w:sz w:val="20"/>
                <w:szCs w:val="20"/>
              </w:rPr>
              <w:t>th</w:t>
            </w:r>
            <w:proofErr w:type="spellEnd"/>
            <w:r>
              <w:rPr>
                <w:rFonts w:eastAsia="Arial"/>
                <w:color w:val="333333"/>
                <w:sz w:val="20"/>
                <w:szCs w:val="20"/>
              </w:rPr>
              <w:t xml:space="preserve"> Ed. </w:t>
            </w:r>
            <w:proofErr w:type="spellStart"/>
            <w:r>
              <w:rPr>
                <w:rFonts w:eastAsia="Arial"/>
                <w:color w:val="333333"/>
                <w:sz w:val="20"/>
                <w:szCs w:val="20"/>
              </w:rPr>
              <w:t>Mosby</w:t>
            </w:r>
            <w:proofErr w:type="spellEnd"/>
            <w:r>
              <w:rPr>
                <w:rFonts w:eastAsia="Arial"/>
                <w:color w:val="333333"/>
                <w:sz w:val="20"/>
                <w:szCs w:val="20"/>
              </w:rPr>
              <w:t>, St. Louis.</w:t>
            </w:r>
          </w:p>
          <w:p w:rsidR="00B64136" w:rsidRDefault="00B64136" w:rsidP="00B64136">
            <w:pPr>
              <w:numPr>
                <w:ilvl w:val="0"/>
                <w:numId w:val="4"/>
              </w:numPr>
              <w:ind w:left="233" w:hanging="304"/>
              <w:jc w:val="both"/>
              <w:rPr>
                <w:rFonts w:ascii="Arial" w:eastAsia="Arial" w:hAnsi="Arial" w:cs="Arial"/>
                <w:color w:val="333333"/>
                <w:sz w:val="20"/>
                <w:szCs w:val="20"/>
              </w:rPr>
            </w:pPr>
            <w:proofErr w:type="spellStart"/>
            <w:r>
              <w:rPr>
                <w:rFonts w:eastAsia="Arial"/>
                <w:color w:val="333333"/>
                <w:sz w:val="20"/>
                <w:szCs w:val="20"/>
              </w:rPr>
              <w:t>Stanhope</w:t>
            </w:r>
            <w:proofErr w:type="spellEnd"/>
            <w:r>
              <w:rPr>
                <w:rFonts w:eastAsia="Arial"/>
                <w:color w:val="333333"/>
                <w:sz w:val="20"/>
                <w:szCs w:val="20"/>
              </w:rPr>
              <w:t>, M</w:t>
            </w:r>
            <w:proofErr w:type="gramStart"/>
            <w:r>
              <w:rPr>
                <w:rFonts w:eastAsia="Arial"/>
                <w:color w:val="333333"/>
                <w:sz w:val="20"/>
                <w:szCs w:val="20"/>
              </w:rPr>
              <w:t>.,</w:t>
            </w:r>
            <w:proofErr w:type="spellStart"/>
            <w:proofErr w:type="gramEnd"/>
            <w:r>
              <w:rPr>
                <w:rFonts w:eastAsia="Arial"/>
                <w:color w:val="333333"/>
                <w:sz w:val="20"/>
                <w:szCs w:val="20"/>
              </w:rPr>
              <w:t>Lancester</w:t>
            </w:r>
            <w:proofErr w:type="spellEnd"/>
            <w:r>
              <w:rPr>
                <w:rFonts w:eastAsia="Arial"/>
                <w:color w:val="333333"/>
                <w:sz w:val="20"/>
                <w:szCs w:val="20"/>
              </w:rPr>
              <w:t>, J.,(2000)</w:t>
            </w:r>
            <w:r>
              <w:rPr>
                <w:rFonts w:eastAsia="Arial"/>
                <w:b/>
                <w:color w:val="333333"/>
                <w:sz w:val="20"/>
                <w:szCs w:val="20"/>
              </w:rPr>
              <w:t xml:space="preserve"> “</w:t>
            </w:r>
            <w:proofErr w:type="spellStart"/>
            <w:r>
              <w:rPr>
                <w:rFonts w:eastAsia="Arial"/>
                <w:b/>
                <w:color w:val="333333"/>
                <w:sz w:val="20"/>
                <w:szCs w:val="20"/>
              </w:rPr>
              <w:t>Community&amp;PublicHealthNursing</w:t>
            </w:r>
            <w:proofErr w:type="spellEnd"/>
            <w:r>
              <w:rPr>
                <w:rFonts w:eastAsia="Arial"/>
                <w:b/>
                <w:color w:val="333333"/>
                <w:sz w:val="20"/>
                <w:szCs w:val="20"/>
              </w:rPr>
              <w:t>”</w:t>
            </w:r>
            <w:r>
              <w:rPr>
                <w:rFonts w:eastAsia="Arial"/>
                <w:color w:val="333333"/>
                <w:sz w:val="20"/>
                <w:szCs w:val="20"/>
              </w:rPr>
              <w:t xml:space="preserve"> 5th Ed. </w:t>
            </w:r>
            <w:proofErr w:type="spellStart"/>
            <w:r>
              <w:rPr>
                <w:rFonts w:eastAsia="Arial"/>
                <w:color w:val="333333"/>
                <w:sz w:val="20"/>
                <w:szCs w:val="20"/>
              </w:rPr>
              <w:t>Mosby</w:t>
            </w:r>
            <w:proofErr w:type="spellEnd"/>
            <w:r>
              <w:rPr>
                <w:rFonts w:eastAsia="Arial"/>
                <w:color w:val="333333"/>
                <w:sz w:val="20"/>
                <w:szCs w:val="20"/>
              </w:rPr>
              <w:t>, St. Louis.</w:t>
            </w:r>
          </w:p>
        </w:tc>
      </w:tr>
      <w:tr w:rsidR="00B64136" w:rsidTr="00B64136">
        <w:trPr>
          <w:trHeight w:val="330"/>
        </w:trPr>
        <w:tc>
          <w:tcPr>
            <w:tcW w:w="1131" w:type="pct"/>
            <w:gridSpan w:val="3"/>
            <w:tcBorders>
              <w:top w:val="single" w:sz="12"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ÖĞRETİM YÖNTEMLERİ</w:t>
            </w:r>
          </w:p>
        </w:tc>
        <w:tc>
          <w:tcPr>
            <w:tcW w:w="3869" w:type="pct"/>
            <w:gridSpan w:val="7"/>
            <w:tcBorders>
              <w:top w:val="single" w:sz="12" w:space="0" w:color="auto"/>
              <w:left w:val="single" w:sz="12" w:space="0" w:color="auto"/>
              <w:bottom w:val="single" w:sz="12" w:space="0" w:color="auto"/>
              <w:right w:val="single" w:sz="12" w:space="0" w:color="auto"/>
            </w:tcBorders>
            <w:hideMark/>
          </w:tcPr>
          <w:p w:rsidR="00B64136" w:rsidRDefault="00B64136">
            <w:pPr>
              <w:jc w:val="both"/>
              <w:rPr>
                <w:rFonts w:eastAsia="Calibri"/>
                <w:sz w:val="20"/>
                <w:szCs w:val="20"/>
                <w:lang w:eastAsia="en-US"/>
              </w:rPr>
            </w:pPr>
            <w:r>
              <w:rPr>
                <w:sz w:val="20"/>
                <w:szCs w:val="20"/>
              </w:rPr>
              <w:t>Teorik</w:t>
            </w:r>
          </w:p>
        </w:tc>
      </w:tr>
      <w:tr w:rsidR="00B64136" w:rsidTr="00B64136">
        <w:tc>
          <w:tcPr>
            <w:tcW w:w="1560"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975"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315"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1125"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1620"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1125"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255"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1185"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1725"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c>
          <w:tcPr>
            <w:tcW w:w="2730" w:type="dxa"/>
            <w:tcBorders>
              <w:top w:val="nil"/>
              <w:left w:val="nil"/>
              <w:bottom w:val="nil"/>
              <w:right w:val="nil"/>
            </w:tcBorders>
            <w:vAlign w:val="center"/>
            <w:hideMark/>
          </w:tcPr>
          <w:p w:rsidR="00B64136" w:rsidRDefault="00B64136">
            <w:pPr>
              <w:spacing w:line="276" w:lineRule="auto"/>
              <w:rPr>
                <w:rFonts w:asciiTheme="minorHAnsi" w:eastAsiaTheme="minorHAnsi" w:hAnsiTheme="minorHAnsi"/>
                <w:sz w:val="22"/>
                <w:szCs w:val="22"/>
                <w:lang w:eastAsia="en-US"/>
              </w:rPr>
            </w:pPr>
          </w:p>
        </w:tc>
      </w:tr>
    </w:tbl>
    <w:p w:rsidR="00B64136" w:rsidRDefault="00B64136" w:rsidP="00B64136">
      <w:pPr>
        <w:jc w:val="both"/>
        <w:rPr>
          <w:rFonts w:eastAsia="Calibri"/>
          <w:sz w:val="20"/>
          <w:szCs w:val="20"/>
          <w:lang w:eastAsia="en-US"/>
        </w:rPr>
      </w:pPr>
    </w:p>
    <w:tbl>
      <w:tblPr>
        <w:tblW w:w="551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723"/>
      </w:tblGrid>
      <w:tr w:rsidR="00B64136" w:rsidTr="00B64136">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64136" w:rsidRDefault="00B64136">
            <w:pPr>
              <w:jc w:val="both"/>
              <w:rPr>
                <w:rFonts w:eastAsia="Calibri"/>
                <w:b/>
                <w:sz w:val="20"/>
                <w:szCs w:val="20"/>
                <w:lang w:eastAsia="en-US"/>
              </w:rPr>
            </w:pPr>
            <w:r>
              <w:rPr>
                <w:b/>
                <w:sz w:val="20"/>
                <w:szCs w:val="20"/>
              </w:rPr>
              <w:t>DERS AKIŞI</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hideMark/>
          </w:tcPr>
          <w:p w:rsidR="00B64136" w:rsidRDefault="00B64136">
            <w:pPr>
              <w:jc w:val="center"/>
              <w:rPr>
                <w:rFonts w:eastAsia="Calibri"/>
                <w:b/>
                <w:sz w:val="20"/>
                <w:szCs w:val="20"/>
                <w:lang w:eastAsia="en-US"/>
              </w:rPr>
            </w:pPr>
            <w:r>
              <w:rPr>
                <w:b/>
                <w:sz w:val="20"/>
                <w:szCs w:val="20"/>
              </w:rPr>
              <w:t>HAFTA</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b/>
                <w:sz w:val="20"/>
                <w:szCs w:val="20"/>
                <w:lang w:eastAsia="en-US"/>
              </w:rPr>
            </w:pPr>
            <w:r>
              <w:rPr>
                <w:b/>
                <w:sz w:val="20"/>
                <w:szCs w:val="20"/>
              </w:rPr>
              <w:t>KONULAR</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1</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 xml:space="preserve">Ekle – Sil </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2</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Sağlık ve Halk Sağlığı kavramları</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3</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rPr>
            </w:pPr>
            <w:r>
              <w:rPr>
                <w:sz w:val="20"/>
                <w:szCs w:val="20"/>
              </w:rPr>
              <w:t>Sağlığı koruma düzeyleri</w:t>
            </w:r>
          </w:p>
          <w:p w:rsidR="00B64136" w:rsidRDefault="00B64136">
            <w:pPr>
              <w:jc w:val="both"/>
              <w:rPr>
                <w:rFonts w:eastAsia="Calibri"/>
                <w:sz w:val="20"/>
                <w:szCs w:val="20"/>
                <w:lang w:eastAsia="en-US"/>
              </w:rPr>
            </w:pPr>
            <w:r>
              <w:rPr>
                <w:sz w:val="20"/>
                <w:szCs w:val="20"/>
              </w:rPr>
              <w:t>Sağlığı koruma düzeylerine göre sağlık hizmeti veren kuruluşların belirlenmesi</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4</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rPr>
            </w:pPr>
            <w:r>
              <w:rPr>
                <w:sz w:val="20"/>
                <w:szCs w:val="20"/>
              </w:rPr>
              <w:t xml:space="preserve">Türkiye’nin Sağlık yapılanması ve sağlık sistemi </w:t>
            </w:r>
          </w:p>
          <w:p w:rsidR="00B64136" w:rsidRDefault="00B64136">
            <w:pPr>
              <w:jc w:val="both"/>
              <w:rPr>
                <w:rFonts w:eastAsia="Calibri"/>
                <w:sz w:val="20"/>
                <w:szCs w:val="20"/>
                <w:lang w:eastAsia="en-US"/>
              </w:rPr>
            </w:pPr>
            <w:r>
              <w:rPr>
                <w:sz w:val="20"/>
                <w:szCs w:val="20"/>
              </w:rPr>
              <w:t>Günümüzde ki Türkiye’nin Sağlık sistemi ve birinci basamakta hemşire</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5</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Toplumu tanıma, Toplum ruh sağlığı</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6</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Çevre sağlığı, Bulaşıcı hastalıklar ve Bağışıklama</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7</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İşçi ve işyeri sağlığı hemşireliği</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8</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Aile sağlığı hemşireliği - Ev ziyaretleri</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9</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Ana Çocuk Sağlığı Sorunları ve Hemşirelik Bakımı</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10</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Okul Sağlığı Hemşireliği</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11</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proofErr w:type="spellStart"/>
            <w:r>
              <w:rPr>
                <w:sz w:val="20"/>
                <w:szCs w:val="20"/>
              </w:rPr>
              <w:t>Adölesan</w:t>
            </w:r>
            <w:proofErr w:type="spellEnd"/>
            <w:r>
              <w:rPr>
                <w:sz w:val="20"/>
                <w:szCs w:val="20"/>
              </w:rPr>
              <w:t xml:space="preserve"> Sağlığı ve Hemşireliği   </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12</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Erişkin sağlığında hemşirelik  (Kadın ve erkek sağlığı)</w:t>
            </w:r>
          </w:p>
        </w:tc>
      </w:tr>
      <w:tr w:rsidR="00B64136" w:rsidTr="00B64136">
        <w:trPr>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13</w:t>
            </w:r>
          </w:p>
        </w:tc>
        <w:tc>
          <w:tcPr>
            <w:tcW w:w="4476" w:type="pct"/>
            <w:tcBorders>
              <w:top w:val="single" w:sz="6" w:space="0" w:color="auto"/>
              <w:left w:val="single" w:sz="6" w:space="0" w:color="auto"/>
              <w:bottom w:val="single" w:sz="6" w:space="0" w:color="auto"/>
              <w:right w:val="single" w:sz="12" w:space="0" w:color="auto"/>
            </w:tcBorders>
            <w:hideMark/>
          </w:tcPr>
          <w:p w:rsidR="00B64136" w:rsidRDefault="00B64136">
            <w:pPr>
              <w:jc w:val="both"/>
              <w:rPr>
                <w:rFonts w:eastAsia="Calibri"/>
                <w:sz w:val="20"/>
                <w:szCs w:val="20"/>
                <w:lang w:eastAsia="en-US"/>
              </w:rPr>
            </w:pPr>
            <w:r>
              <w:rPr>
                <w:sz w:val="20"/>
                <w:szCs w:val="20"/>
              </w:rPr>
              <w:t xml:space="preserve">Yaşlı sağlığı ve evde bakım hemşireliği  </w:t>
            </w:r>
          </w:p>
        </w:tc>
      </w:tr>
    </w:tbl>
    <w:p w:rsidR="00B64136" w:rsidRDefault="00B64136" w:rsidP="00B64136">
      <w:pPr>
        <w:jc w:val="both"/>
        <w:rPr>
          <w:rFonts w:eastAsia="Calibri"/>
          <w:b/>
          <w:sz w:val="20"/>
          <w:szCs w:val="20"/>
          <w:lang w:eastAsia="en-US"/>
        </w:rPr>
      </w:pPr>
    </w:p>
    <w:tbl>
      <w:tblPr>
        <w:tblW w:w="10237"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6"/>
        <w:gridCol w:w="8316"/>
        <w:gridCol w:w="434"/>
        <w:gridCol w:w="434"/>
        <w:gridCol w:w="437"/>
      </w:tblGrid>
      <w:tr w:rsidR="00B64136" w:rsidTr="00B64136">
        <w:trPr>
          <w:trHeight w:val="231"/>
        </w:trPr>
        <w:tc>
          <w:tcPr>
            <w:tcW w:w="616" w:type="dxa"/>
            <w:tcBorders>
              <w:top w:val="single" w:sz="12"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b/>
                <w:sz w:val="20"/>
                <w:szCs w:val="20"/>
                <w:lang w:eastAsia="en-US"/>
              </w:rPr>
            </w:pPr>
            <w:r>
              <w:rPr>
                <w:b/>
                <w:sz w:val="20"/>
                <w:szCs w:val="20"/>
              </w:rPr>
              <w:t>NO</w:t>
            </w:r>
          </w:p>
        </w:tc>
        <w:tc>
          <w:tcPr>
            <w:tcW w:w="8316" w:type="dxa"/>
            <w:tcBorders>
              <w:top w:val="single" w:sz="12" w:space="0" w:color="auto"/>
              <w:left w:val="single" w:sz="6" w:space="0" w:color="auto"/>
              <w:bottom w:val="single" w:sz="6" w:space="0" w:color="auto"/>
              <w:right w:val="single" w:sz="6" w:space="0" w:color="auto"/>
            </w:tcBorders>
            <w:hideMark/>
          </w:tcPr>
          <w:p w:rsidR="00B64136" w:rsidRDefault="00B64136">
            <w:pPr>
              <w:jc w:val="both"/>
              <w:rPr>
                <w:rFonts w:eastAsia="Calibri"/>
                <w:b/>
                <w:sz w:val="20"/>
                <w:szCs w:val="20"/>
                <w:lang w:eastAsia="en-US"/>
              </w:rPr>
            </w:pPr>
            <w:r>
              <w:rPr>
                <w:b/>
                <w:sz w:val="20"/>
                <w:szCs w:val="20"/>
              </w:rPr>
              <w:t>PROGRAM ÇIKTILARINA KATKISI</w:t>
            </w:r>
          </w:p>
        </w:tc>
        <w:tc>
          <w:tcPr>
            <w:tcW w:w="434" w:type="dxa"/>
            <w:tcBorders>
              <w:top w:val="single" w:sz="12" w:space="0" w:color="auto"/>
              <w:left w:val="single" w:sz="6" w:space="0" w:color="auto"/>
              <w:bottom w:val="single" w:sz="6" w:space="0" w:color="auto"/>
              <w:right w:val="single" w:sz="6" w:space="0" w:color="auto"/>
            </w:tcBorders>
            <w:vAlign w:val="center"/>
            <w:hideMark/>
          </w:tcPr>
          <w:p w:rsidR="00B64136" w:rsidRDefault="00B64136">
            <w:pPr>
              <w:jc w:val="center"/>
              <w:rPr>
                <w:rFonts w:eastAsia="Calibri"/>
                <w:b/>
                <w:sz w:val="20"/>
                <w:szCs w:val="20"/>
                <w:lang w:eastAsia="en-US"/>
              </w:rPr>
            </w:pPr>
            <w:r>
              <w:rPr>
                <w:b/>
                <w:sz w:val="20"/>
                <w:szCs w:val="20"/>
              </w:rPr>
              <w:t>3</w:t>
            </w:r>
          </w:p>
        </w:tc>
        <w:tc>
          <w:tcPr>
            <w:tcW w:w="434" w:type="dxa"/>
            <w:tcBorders>
              <w:top w:val="single" w:sz="12" w:space="0" w:color="auto"/>
              <w:left w:val="single" w:sz="6" w:space="0" w:color="auto"/>
              <w:bottom w:val="single" w:sz="6" w:space="0" w:color="auto"/>
              <w:right w:val="single" w:sz="6" w:space="0" w:color="auto"/>
            </w:tcBorders>
            <w:vAlign w:val="center"/>
            <w:hideMark/>
          </w:tcPr>
          <w:p w:rsidR="00B64136" w:rsidRDefault="00B64136">
            <w:pPr>
              <w:jc w:val="center"/>
              <w:rPr>
                <w:rFonts w:eastAsia="Calibri"/>
                <w:b/>
                <w:sz w:val="20"/>
                <w:szCs w:val="20"/>
                <w:lang w:eastAsia="en-US"/>
              </w:rPr>
            </w:pPr>
            <w:r>
              <w:rPr>
                <w:b/>
                <w:sz w:val="20"/>
                <w:szCs w:val="20"/>
              </w:rPr>
              <w:t>2</w:t>
            </w:r>
          </w:p>
        </w:tc>
        <w:tc>
          <w:tcPr>
            <w:tcW w:w="435" w:type="dxa"/>
            <w:tcBorders>
              <w:top w:val="single" w:sz="12" w:space="0" w:color="auto"/>
              <w:left w:val="single" w:sz="6" w:space="0" w:color="auto"/>
              <w:bottom w:val="single" w:sz="6" w:space="0" w:color="auto"/>
              <w:right w:val="single" w:sz="12" w:space="0" w:color="auto"/>
            </w:tcBorders>
            <w:vAlign w:val="center"/>
            <w:hideMark/>
          </w:tcPr>
          <w:p w:rsidR="00B64136" w:rsidRDefault="00B64136">
            <w:pPr>
              <w:jc w:val="center"/>
              <w:rPr>
                <w:rFonts w:eastAsia="Calibri"/>
                <w:b/>
                <w:sz w:val="20"/>
                <w:szCs w:val="20"/>
                <w:lang w:eastAsia="en-US"/>
              </w:rPr>
            </w:pPr>
            <w:r>
              <w:rPr>
                <w:b/>
                <w:sz w:val="20"/>
                <w:szCs w:val="20"/>
              </w:rPr>
              <w:t>1</w:t>
            </w:r>
          </w:p>
        </w:tc>
      </w:tr>
      <w:tr w:rsidR="00B64136" w:rsidTr="00B64136">
        <w:trPr>
          <w:trHeight w:val="261"/>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1</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sz w:val="20"/>
                <w:szCs w:val="20"/>
              </w:rPr>
              <w:t>Hemşirelik Eğitiminde Temel Kavramları Tanıma Becerisi</w:t>
            </w: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246"/>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2</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sz w:val="20"/>
                <w:szCs w:val="20"/>
              </w:rPr>
              <w:t>Temel Kavramları Merkeze Alarak Etik Problemlere Yaklaşma Becerisi</w:t>
            </w: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246"/>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3</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sz w:val="20"/>
                <w:szCs w:val="20"/>
              </w:rPr>
              <w:t>Hemşirelik ve Sağlık Bilimlerine İlişkin Bilgi sahibi olma ve Edindiği Bilgileri uygulama Becerisi</w:t>
            </w: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440"/>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4</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bCs/>
                <w:sz w:val="20"/>
                <w:szCs w:val="20"/>
              </w:rPr>
              <w:t>Disiplinler-arası Takım Çalışması Yapabilme Becerisi</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246"/>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5</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sz w:val="20"/>
                <w:szCs w:val="20"/>
              </w:rPr>
              <w:t xml:space="preserve">Hemşirelik Eğitiminde, Tıbbi Problemleri Tanıma, </w:t>
            </w:r>
            <w:proofErr w:type="spellStart"/>
            <w:r>
              <w:rPr>
                <w:sz w:val="20"/>
                <w:szCs w:val="20"/>
              </w:rPr>
              <w:t>Formülize</w:t>
            </w:r>
            <w:proofErr w:type="spellEnd"/>
            <w:r>
              <w:rPr>
                <w:sz w:val="20"/>
                <w:szCs w:val="20"/>
              </w:rPr>
              <w:t xml:space="preserve"> Etme ve Çözme Becerisi</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246"/>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6</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sz w:val="20"/>
                <w:szCs w:val="20"/>
              </w:rPr>
              <w:t>Etkin Yazılı ve Sözlü İletişim/Sunum Becerisi</w:t>
            </w: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261"/>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7</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sz w:val="20"/>
                <w:szCs w:val="20"/>
              </w:rPr>
              <w:t>Mesleki ve Etik Sorumluluğu Anlama ve Uygulama Becerisi</w:t>
            </w: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246"/>
        </w:trPr>
        <w:tc>
          <w:tcPr>
            <w:tcW w:w="616" w:type="dxa"/>
            <w:tcBorders>
              <w:top w:val="single" w:sz="6" w:space="0" w:color="auto"/>
              <w:left w:val="single" w:sz="12" w:space="0" w:color="auto"/>
              <w:bottom w:val="single" w:sz="6" w:space="0" w:color="auto"/>
              <w:right w:val="single" w:sz="6" w:space="0" w:color="auto"/>
            </w:tcBorders>
            <w:vAlign w:val="center"/>
            <w:hideMark/>
          </w:tcPr>
          <w:p w:rsidR="00B64136" w:rsidRDefault="00B64136">
            <w:pPr>
              <w:jc w:val="center"/>
              <w:rPr>
                <w:rFonts w:eastAsia="Calibri"/>
                <w:sz w:val="20"/>
                <w:szCs w:val="20"/>
                <w:lang w:eastAsia="en-US"/>
              </w:rPr>
            </w:pPr>
            <w:r>
              <w:rPr>
                <w:sz w:val="20"/>
                <w:szCs w:val="20"/>
              </w:rPr>
              <w:t>8</w:t>
            </w:r>
          </w:p>
        </w:tc>
        <w:tc>
          <w:tcPr>
            <w:tcW w:w="8316"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both"/>
              <w:rPr>
                <w:rFonts w:eastAsia="Calibri"/>
                <w:sz w:val="20"/>
                <w:szCs w:val="20"/>
                <w:lang w:eastAsia="en-US"/>
              </w:rPr>
            </w:pPr>
            <w:r>
              <w:rPr>
                <w:sz w:val="20"/>
                <w:szCs w:val="20"/>
              </w:rPr>
              <w:t>Yaşam Boyu Öğrenimin Önemini Kavrama ve Uygulama Becerisi</w:t>
            </w:r>
          </w:p>
        </w:tc>
        <w:tc>
          <w:tcPr>
            <w:tcW w:w="434" w:type="dxa"/>
            <w:tcBorders>
              <w:top w:val="single" w:sz="6" w:space="0" w:color="auto"/>
              <w:left w:val="single" w:sz="6" w:space="0" w:color="auto"/>
              <w:bottom w:val="single" w:sz="6" w:space="0" w:color="auto"/>
              <w:right w:val="single" w:sz="6" w:space="0" w:color="auto"/>
            </w:tcBorders>
            <w:vAlign w:val="center"/>
            <w:hideMark/>
          </w:tcPr>
          <w:p w:rsidR="00B64136" w:rsidRDefault="00B64136">
            <w:pPr>
              <w:jc w:val="center"/>
              <w:rPr>
                <w:rFonts w:ascii="Calibri" w:eastAsia="Calibri" w:hAnsi="Calibri"/>
                <w:b/>
                <w:sz w:val="20"/>
                <w:szCs w:val="20"/>
                <w:lang w:eastAsia="en-US"/>
              </w:rPr>
            </w:pPr>
            <w:r>
              <w:rPr>
                <w:b/>
                <w:sz w:val="20"/>
                <w:szCs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B64136" w:rsidRDefault="00B64136">
            <w:pPr>
              <w:jc w:val="center"/>
              <w:rPr>
                <w:rFonts w:ascii="Calibri" w:eastAsia="Calibri" w:hAnsi="Calibri"/>
                <w:b/>
                <w:sz w:val="20"/>
                <w:szCs w:val="20"/>
                <w:lang w:eastAsia="en-US"/>
              </w:rPr>
            </w:pPr>
          </w:p>
        </w:tc>
        <w:tc>
          <w:tcPr>
            <w:tcW w:w="435" w:type="dxa"/>
            <w:tcBorders>
              <w:top w:val="single" w:sz="6" w:space="0" w:color="auto"/>
              <w:left w:val="single" w:sz="6" w:space="0" w:color="auto"/>
              <w:bottom w:val="single" w:sz="6" w:space="0" w:color="auto"/>
              <w:right w:val="single" w:sz="12" w:space="0" w:color="auto"/>
            </w:tcBorders>
            <w:vAlign w:val="center"/>
          </w:tcPr>
          <w:p w:rsidR="00B64136" w:rsidRDefault="00B64136">
            <w:pPr>
              <w:jc w:val="center"/>
              <w:rPr>
                <w:rFonts w:ascii="Calibri" w:eastAsia="Calibri" w:hAnsi="Calibri"/>
                <w:b/>
                <w:sz w:val="20"/>
                <w:szCs w:val="20"/>
                <w:lang w:eastAsia="en-US"/>
              </w:rPr>
            </w:pPr>
          </w:p>
        </w:tc>
      </w:tr>
      <w:tr w:rsidR="00B64136" w:rsidTr="00B64136">
        <w:trPr>
          <w:trHeight w:val="231"/>
        </w:trPr>
        <w:tc>
          <w:tcPr>
            <w:tcW w:w="10237" w:type="dxa"/>
            <w:gridSpan w:val="5"/>
            <w:tcBorders>
              <w:top w:val="single" w:sz="6" w:space="0" w:color="auto"/>
              <w:left w:val="single" w:sz="12" w:space="0" w:color="auto"/>
              <w:bottom w:val="single" w:sz="12" w:space="0" w:color="auto"/>
              <w:right w:val="single" w:sz="12" w:space="0" w:color="auto"/>
            </w:tcBorders>
            <w:vAlign w:val="center"/>
            <w:hideMark/>
          </w:tcPr>
          <w:p w:rsidR="00B64136" w:rsidRDefault="00B64136">
            <w:pPr>
              <w:jc w:val="both"/>
              <w:rPr>
                <w:rFonts w:eastAsia="Calibri"/>
                <w:sz w:val="20"/>
                <w:szCs w:val="20"/>
                <w:lang w:eastAsia="en-US"/>
              </w:rPr>
            </w:pPr>
            <w:r>
              <w:rPr>
                <w:sz w:val="20"/>
                <w:szCs w:val="20"/>
              </w:rPr>
              <w:t>1:Hiç Katkısı Yok. 2:Kısmen Katkısı Var. 3:Tam Katkısı Var.</w:t>
            </w:r>
          </w:p>
        </w:tc>
      </w:tr>
    </w:tbl>
    <w:p w:rsidR="00B64136" w:rsidRDefault="00B64136" w:rsidP="00B64136">
      <w:pPr>
        <w:jc w:val="both"/>
        <w:rPr>
          <w:rFonts w:eastAsia="Calibri"/>
          <w:b/>
          <w:sz w:val="20"/>
          <w:szCs w:val="20"/>
          <w:lang w:eastAsia="en-US"/>
        </w:rPr>
      </w:pPr>
    </w:p>
    <w:p w:rsidR="00B64136" w:rsidRDefault="00B64136" w:rsidP="00B64136">
      <w:pPr>
        <w:jc w:val="both"/>
        <w:rPr>
          <w:b/>
          <w:sz w:val="20"/>
          <w:szCs w:val="20"/>
        </w:rPr>
      </w:pPr>
    </w:p>
    <w:p w:rsidR="00B64136" w:rsidRDefault="00B64136" w:rsidP="00B64136">
      <w:pPr>
        <w:jc w:val="both"/>
        <w:rPr>
          <w:sz w:val="20"/>
          <w:szCs w:val="20"/>
        </w:rPr>
      </w:pPr>
      <w:r>
        <w:rPr>
          <w:b/>
          <w:sz w:val="20"/>
          <w:szCs w:val="20"/>
        </w:rPr>
        <w:t xml:space="preserve">Tarih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İmza</w:t>
      </w:r>
      <w:r>
        <w:rPr>
          <w:b/>
          <w:sz w:val="20"/>
          <w:szCs w:val="20"/>
        </w:rPr>
        <w:tab/>
      </w:r>
    </w:p>
    <w:p w:rsidR="00B64136" w:rsidRDefault="00B64136" w:rsidP="00B64136">
      <w:pPr>
        <w:jc w:val="both"/>
        <w:rPr>
          <w:sz w:val="20"/>
          <w:szCs w:val="20"/>
        </w:rPr>
      </w:pPr>
    </w:p>
    <w:p w:rsidR="00B64136" w:rsidRDefault="00B64136" w:rsidP="00B64136">
      <w:pPr>
        <w:rPr>
          <w:rFonts w:ascii="Calibri" w:hAnsi="Calibri"/>
          <w:sz w:val="22"/>
          <w:szCs w:val="22"/>
        </w:rPr>
      </w:pPr>
      <w:r>
        <w:rPr>
          <w:b/>
          <w:sz w:val="20"/>
          <w:szCs w:val="20"/>
        </w:rPr>
        <w:tab/>
      </w:r>
      <w:r>
        <w:rPr>
          <w:b/>
          <w:sz w:val="20"/>
          <w:szCs w:val="20"/>
        </w:rPr>
        <w:tab/>
      </w:r>
    </w:p>
    <w:p w:rsidR="00957C6A" w:rsidRPr="00F74584" w:rsidRDefault="00957C6A" w:rsidP="00957C6A">
      <w:pPr>
        <w:shd w:val="clear" w:color="auto" w:fill="F5F5F5"/>
        <w:jc w:val="center"/>
        <w:textAlignment w:val="top"/>
        <w:rPr>
          <w:color w:val="888888"/>
        </w:rPr>
      </w:pPr>
      <w:bookmarkStart w:id="0" w:name="_GoBack"/>
      <w:bookmarkEnd w:id="0"/>
      <w:r w:rsidRPr="00197E13">
        <w:rPr>
          <w:b/>
          <w:noProof/>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957C6A" w:rsidRPr="004F4F2A" w:rsidTr="00C901F9">
        <w:tc>
          <w:tcPr>
            <w:tcW w:w="1167" w:type="dxa"/>
            <w:vAlign w:val="center"/>
          </w:tcPr>
          <w:p w:rsidR="00957C6A" w:rsidRPr="004F4F2A" w:rsidRDefault="00957C6A" w:rsidP="003537C8">
            <w:pPr>
              <w:jc w:val="both"/>
              <w:outlineLvl w:val="0"/>
              <w:rPr>
                <w:b/>
                <w:sz w:val="20"/>
                <w:szCs w:val="20"/>
              </w:rPr>
            </w:pPr>
            <w:r w:rsidRPr="004F4F2A">
              <w:rPr>
                <w:b/>
                <w:sz w:val="20"/>
                <w:szCs w:val="20"/>
              </w:rPr>
              <w:t>TERM</w:t>
            </w:r>
          </w:p>
        </w:tc>
        <w:tc>
          <w:tcPr>
            <w:tcW w:w="1701" w:type="dxa"/>
            <w:vAlign w:val="center"/>
          </w:tcPr>
          <w:p w:rsidR="00957C6A" w:rsidRPr="004F4F2A" w:rsidRDefault="002C4BFC" w:rsidP="003537C8">
            <w:pPr>
              <w:jc w:val="both"/>
              <w:outlineLvl w:val="0"/>
              <w:rPr>
                <w:sz w:val="20"/>
                <w:szCs w:val="20"/>
              </w:rPr>
            </w:pPr>
            <w:r>
              <w:rPr>
                <w:sz w:val="20"/>
                <w:szCs w:val="20"/>
              </w:rPr>
              <w:t>Spring</w:t>
            </w:r>
          </w:p>
        </w:tc>
      </w:tr>
    </w:tbl>
    <w:p w:rsidR="00957C6A" w:rsidRPr="004F4F2A" w:rsidRDefault="00957C6A" w:rsidP="00957C6A">
      <w:pPr>
        <w:jc w:val="both"/>
        <w:outlineLvl w:val="0"/>
        <w:rPr>
          <w:b/>
          <w:sz w:val="20"/>
          <w:szCs w:val="20"/>
        </w:rPr>
      </w:pPr>
    </w:p>
    <w:tbl>
      <w:tblPr>
        <w:tblW w:w="1049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52"/>
        <w:gridCol w:w="3261"/>
        <w:gridCol w:w="1701"/>
        <w:gridCol w:w="2978"/>
      </w:tblGrid>
      <w:tr w:rsidR="00957C6A" w:rsidRPr="004F4F2A" w:rsidTr="00C901F9">
        <w:tc>
          <w:tcPr>
            <w:tcW w:w="2552" w:type="dxa"/>
            <w:vAlign w:val="center"/>
          </w:tcPr>
          <w:p w:rsidR="00957C6A" w:rsidRPr="004F4F2A" w:rsidRDefault="00957C6A" w:rsidP="003537C8">
            <w:pPr>
              <w:jc w:val="both"/>
              <w:outlineLvl w:val="0"/>
              <w:rPr>
                <w:b/>
                <w:sz w:val="20"/>
                <w:szCs w:val="20"/>
              </w:rPr>
            </w:pPr>
            <w:r w:rsidRPr="004F4F2A">
              <w:rPr>
                <w:b/>
                <w:sz w:val="20"/>
                <w:szCs w:val="20"/>
              </w:rPr>
              <w:t>COURSE TITLE</w:t>
            </w:r>
          </w:p>
        </w:tc>
        <w:tc>
          <w:tcPr>
            <w:tcW w:w="3261" w:type="dxa"/>
            <w:vAlign w:val="center"/>
          </w:tcPr>
          <w:p w:rsidR="00957C6A" w:rsidRPr="004F4F2A" w:rsidRDefault="001C77FE" w:rsidP="003537C8">
            <w:pPr>
              <w:jc w:val="both"/>
              <w:outlineLvl w:val="0"/>
              <w:rPr>
                <w:sz w:val="20"/>
                <w:szCs w:val="20"/>
              </w:rPr>
            </w:pPr>
            <w:proofErr w:type="spellStart"/>
            <w:r>
              <w:rPr>
                <w:sz w:val="20"/>
                <w:szCs w:val="20"/>
              </w:rPr>
              <w:t>PublicHealthNursing</w:t>
            </w:r>
            <w:proofErr w:type="spellEnd"/>
          </w:p>
        </w:tc>
        <w:tc>
          <w:tcPr>
            <w:tcW w:w="1701" w:type="dxa"/>
            <w:vAlign w:val="center"/>
          </w:tcPr>
          <w:p w:rsidR="00957C6A" w:rsidRPr="004F4F2A" w:rsidRDefault="00957C6A" w:rsidP="003537C8">
            <w:pPr>
              <w:jc w:val="both"/>
              <w:outlineLvl w:val="0"/>
              <w:rPr>
                <w:b/>
                <w:sz w:val="20"/>
                <w:szCs w:val="20"/>
              </w:rPr>
            </w:pPr>
            <w:r w:rsidRPr="004F4F2A">
              <w:rPr>
                <w:b/>
                <w:sz w:val="20"/>
                <w:szCs w:val="20"/>
              </w:rPr>
              <w:t xml:space="preserve">CODE </w:t>
            </w:r>
          </w:p>
        </w:tc>
        <w:tc>
          <w:tcPr>
            <w:tcW w:w="2978" w:type="dxa"/>
          </w:tcPr>
          <w:p w:rsidR="00957C6A" w:rsidRPr="004F4F2A" w:rsidRDefault="009F54D0" w:rsidP="003537C8">
            <w:pPr>
              <w:jc w:val="both"/>
              <w:rPr>
                <w:sz w:val="20"/>
                <w:szCs w:val="20"/>
              </w:rPr>
            </w:pPr>
            <w:r>
              <w:rPr>
                <w:sz w:val="20"/>
                <w:szCs w:val="20"/>
              </w:rPr>
              <w:t>281118001</w:t>
            </w:r>
          </w:p>
        </w:tc>
      </w:tr>
    </w:tbl>
    <w:p w:rsidR="00957C6A" w:rsidRPr="004F4F2A" w:rsidRDefault="00957C6A" w:rsidP="00957C6A">
      <w:pPr>
        <w:jc w:val="both"/>
        <w:outlineLvl w:val="0"/>
        <w:rPr>
          <w:b/>
          <w:sz w:val="20"/>
          <w:szCs w:val="20"/>
        </w:rPr>
      </w:pPr>
    </w:p>
    <w:tbl>
      <w:tblPr>
        <w:tblW w:w="10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23"/>
        <w:gridCol w:w="2339"/>
        <w:gridCol w:w="2961"/>
      </w:tblGrid>
      <w:tr w:rsidR="00957C6A" w:rsidRPr="004F4F2A" w:rsidTr="00E46CAF">
        <w:trPr>
          <w:trHeight w:val="312"/>
        </w:trPr>
        <w:tc>
          <w:tcPr>
            <w:tcW w:w="2552" w:type="dxa"/>
            <w:vAlign w:val="center"/>
          </w:tcPr>
          <w:p w:rsidR="00957C6A" w:rsidRPr="004F4F2A" w:rsidRDefault="00957C6A" w:rsidP="003537C8">
            <w:pPr>
              <w:jc w:val="both"/>
              <w:outlineLvl w:val="0"/>
              <w:rPr>
                <w:b/>
                <w:sz w:val="20"/>
                <w:szCs w:val="20"/>
              </w:rPr>
            </w:pPr>
          </w:p>
          <w:p w:rsidR="00957C6A" w:rsidRPr="004F4F2A" w:rsidRDefault="00957C6A" w:rsidP="003537C8">
            <w:pPr>
              <w:jc w:val="both"/>
              <w:outlineLvl w:val="0"/>
              <w:rPr>
                <w:b/>
                <w:sz w:val="20"/>
                <w:szCs w:val="20"/>
              </w:rPr>
            </w:pPr>
            <w:r w:rsidRPr="004F4F2A">
              <w:rPr>
                <w:b/>
                <w:sz w:val="20"/>
                <w:szCs w:val="20"/>
              </w:rPr>
              <w:t>COORDINATOR</w:t>
            </w:r>
          </w:p>
          <w:p w:rsidR="00957C6A" w:rsidRPr="004F4F2A" w:rsidRDefault="00957C6A" w:rsidP="003537C8">
            <w:pPr>
              <w:jc w:val="both"/>
              <w:outlineLvl w:val="0"/>
              <w:rPr>
                <w:b/>
                <w:sz w:val="20"/>
                <w:szCs w:val="20"/>
              </w:rPr>
            </w:pPr>
          </w:p>
        </w:tc>
        <w:tc>
          <w:tcPr>
            <w:tcW w:w="2623" w:type="dxa"/>
            <w:vAlign w:val="center"/>
          </w:tcPr>
          <w:p w:rsidR="00957C6A" w:rsidRPr="004F4F2A" w:rsidRDefault="001C77FE" w:rsidP="003537C8">
            <w:pPr>
              <w:jc w:val="both"/>
              <w:rPr>
                <w:sz w:val="20"/>
                <w:szCs w:val="20"/>
              </w:rPr>
            </w:pPr>
            <w:proofErr w:type="spellStart"/>
            <w:r>
              <w:rPr>
                <w:sz w:val="20"/>
                <w:szCs w:val="20"/>
              </w:rPr>
              <w:t>Assoc</w:t>
            </w:r>
            <w:proofErr w:type="spellEnd"/>
            <w:r>
              <w:rPr>
                <w:sz w:val="20"/>
                <w:szCs w:val="20"/>
              </w:rPr>
              <w:t>. Dr. Özlem ÖRSAL</w:t>
            </w:r>
          </w:p>
        </w:tc>
        <w:tc>
          <w:tcPr>
            <w:tcW w:w="2339" w:type="dxa"/>
            <w:vAlign w:val="center"/>
          </w:tcPr>
          <w:p w:rsidR="00957C6A" w:rsidRPr="004F4F2A" w:rsidRDefault="00957C6A" w:rsidP="003537C8">
            <w:pPr>
              <w:jc w:val="both"/>
              <w:outlineLvl w:val="0"/>
              <w:rPr>
                <w:b/>
                <w:sz w:val="20"/>
                <w:szCs w:val="20"/>
              </w:rPr>
            </w:pPr>
            <w:r w:rsidRPr="004F4F2A">
              <w:rPr>
                <w:b/>
                <w:sz w:val="20"/>
                <w:szCs w:val="20"/>
              </w:rPr>
              <w:t>INSTRUCTORS</w:t>
            </w:r>
          </w:p>
        </w:tc>
        <w:tc>
          <w:tcPr>
            <w:tcW w:w="2961" w:type="dxa"/>
            <w:vAlign w:val="center"/>
          </w:tcPr>
          <w:p w:rsidR="001C77FE" w:rsidRDefault="001C77FE" w:rsidP="003537C8">
            <w:pPr>
              <w:jc w:val="both"/>
              <w:rPr>
                <w:sz w:val="20"/>
                <w:szCs w:val="20"/>
              </w:rPr>
            </w:pPr>
            <w:proofErr w:type="spellStart"/>
            <w:r>
              <w:rPr>
                <w:sz w:val="20"/>
                <w:szCs w:val="20"/>
              </w:rPr>
              <w:t>Assoc</w:t>
            </w:r>
            <w:proofErr w:type="spellEnd"/>
            <w:r>
              <w:rPr>
                <w:sz w:val="20"/>
                <w:szCs w:val="20"/>
              </w:rPr>
              <w:t>. Dr. Özlem ÖRSAL</w:t>
            </w:r>
          </w:p>
          <w:p w:rsidR="00DA5751" w:rsidRPr="004F4F2A" w:rsidRDefault="00DA5751" w:rsidP="003537C8">
            <w:pPr>
              <w:jc w:val="both"/>
              <w:rPr>
                <w:sz w:val="20"/>
                <w:szCs w:val="20"/>
              </w:rPr>
            </w:pPr>
            <w:proofErr w:type="spellStart"/>
            <w:proofErr w:type="gramStart"/>
            <w:r>
              <w:rPr>
                <w:sz w:val="20"/>
                <w:szCs w:val="20"/>
              </w:rPr>
              <w:t>Res.Asst</w:t>
            </w:r>
            <w:proofErr w:type="spellEnd"/>
            <w:proofErr w:type="gramEnd"/>
            <w:r>
              <w:rPr>
                <w:sz w:val="20"/>
                <w:szCs w:val="20"/>
              </w:rPr>
              <w:t>. Pınar Duru</w:t>
            </w:r>
          </w:p>
        </w:tc>
      </w:tr>
    </w:tbl>
    <w:p w:rsidR="00957C6A" w:rsidRPr="004F4F2A" w:rsidRDefault="00957C6A" w:rsidP="00957C6A">
      <w:pPr>
        <w:jc w:val="both"/>
        <w:outlineLvl w:val="0"/>
        <w:rPr>
          <w:sz w:val="20"/>
          <w:szCs w:val="20"/>
        </w:rPr>
      </w:pP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6"/>
        <w:gridCol w:w="892"/>
        <w:gridCol w:w="1093"/>
        <w:gridCol w:w="65"/>
        <w:gridCol w:w="1414"/>
        <w:gridCol w:w="854"/>
        <w:gridCol w:w="665"/>
        <w:gridCol w:w="84"/>
        <w:gridCol w:w="2226"/>
        <w:gridCol w:w="1702"/>
      </w:tblGrid>
      <w:tr w:rsidR="00957C6A" w:rsidRPr="004F4F2A" w:rsidTr="00957C6A">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SEMESTER</w:t>
            </w:r>
          </w:p>
          <w:p w:rsidR="00957C6A" w:rsidRPr="004F4F2A" w:rsidRDefault="00957C6A" w:rsidP="003537C8">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957C6A" w:rsidRPr="004F4F2A" w:rsidRDefault="00957C6A" w:rsidP="003537C8">
            <w:pPr>
              <w:jc w:val="center"/>
              <w:rPr>
                <w:b/>
                <w:sz w:val="20"/>
                <w:szCs w:val="20"/>
              </w:rPr>
            </w:pPr>
          </w:p>
        </w:tc>
      </w:tr>
      <w:tr w:rsidR="00957C6A" w:rsidRPr="004F4F2A" w:rsidTr="00957C6A">
        <w:trPr>
          <w:trHeight w:val="382"/>
        </w:trPr>
        <w:tc>
          <w:tcPr>
            <w:tcW w:w="713" w:type="pct"/>
            <w:vMerge/>
            <w:tcBorders>
              <w:top w:val="single" w:sz="4" w:space="0" w:color="auto"/>
              <w:left w:val="single" w:sz="12" w:space="0" w:color="auto"/>
              <w:bottom w:val="single" w:sz="4" w:space="0" w:color="auto"/>
              <w:right w:val="single" w:sz="12" w:space="0" w:color="auto"/>
            </w:tcBorders>
          </w:tcPr>
          <w:p w:rsidR="00957C6A" w:rsidRPr="004F4F2A" w:rsidRDefault="00957C6A" w:rsidP="003537C8">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957C6A" w:rsidRPr="004F4F2A" w:rsidRDefault="00957C6A" w:rsidP="003537C8">
            <w:pPr>
              <w:ind w:left="-111" w:right="-108"/>
              <w:jc w:val="center"/>
              <w:rPr>
                <w:b/>
                <w:sz w:val="20"/>
                <w:szCs w:val="20"/>
              </w:rPr>
            </w:pPr>
            <w:proofErr w:type="spellStart"/>
            <w:r w:rsidRPr="004F4F2A">
              <w:rPr>
                <w:b/>
                <w:sz w:val="20"/>
                <w:szCs w:val="20"/>
              </w:rPr>
              <w:t>Laboratory</w:t>
            </w:r>
            <w:proofErr w:type="spellEnd"/>
          </w:p>
        </w:tc>
        <w:tc>
          <w:tcPr>
            <w:tcW w:w="407" w:type="pct"/>
            <w:tcBorders>
              <w:top w:val="single" w:sz="4"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957C6A" w:rsidRPr="004F4F2A" w:rsidRDefault="00957C6A" w:rsidP="003537C8">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LANGUAGE</w:t>
            </w:r>
          </w:p>
        </w:tc>
      </w:tr>
      <w:tr w:rsidR="00D9344E" w:rsidRPr="004F4F2A" w:rsidTr="009F6B63">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D9344E" w:rsidRPr="004B7673" w:rsidRDefault="009F54D0" w:rsidP="00D9344E">
            <w:pPr>
              <w:jc w:val="center"/>
              <w:rPr>
                <w:sz w:val="20"/>
                <w:szCs w:val="20"/>
              </w:rPr>
            </w:pPr>
            <w:r>
              <w:rPr>
                <w:sz w:val="20"/>
                <w:szCs w:val="20"/>
              </w:rPr>
              <w:t>8</w:t>
            </w:r>
          </w:p>
        </w:tc>
        <w:tc>
          <w:tcPr>
            <w:tcW w:w="425" w:type="pct"/>
            <w:tcBorders>
              <w:top w:val="single" w:sz="4" w:space="0" w:color="auto"/>
              <w:left w:val="single" w:sz="12" w:space="0" w:color="auto"/>
              <w:bottom w:val="single" w:sz="12" w:space="0" w:color="auto"/>
              <w:right w:val="single" w:sz="4" w:space="0" w:color="auto"/>
            </w:tcBorders>
            <w:vAlign w:val="center"/>
          </w:tcPr>
          <w:p w:rsidR="00D9344E" w:rsidRDefault="00D9344E" w:rsidP="00D9344E">
            <w:pPr>
              <w:jc w:val="center"/>
              <w:rPr>
                <w:sz w:val="20"/>
                <w:szCs w:val="20"/>
              </w:rPr>
            </w:pPr>
            <w:r>
              <w:rPr>
                <w:sz w:val="20"/>
                <w:szCs w:val="20"/>
              </w:rPr>
              <w:t>6</w:t>
            </w:r>
          </w:p>
        </w:tc>
        <w:tc>
          <w:tcPr>
            <w:tcW w:w="521" w:type="pct"/>
            <w:tcBorders>
              <w:top w:val="single" w:sz="4" w:space="0" w:color="auto"/>
              <w:left w:val="single" w:sz="4" w:space="0" w:color="auto"/>
              <w:bottom w:val="single" w:sz="12" w:space="0" w:color="auto"/>
              <w:right w:val="single" w:sz="4" w:space="0" w:color="auto"/>
            </w:tcBorders>
            <w:vAlign w:val="center"/>
          </w:tcPr>
          <w:p w:rsidR="00D9344E" w:rsidRDefault="00D9344E" w:rsidP="00D9344E">
            <w:pPr>
              <w:jc w:val="center"/>
              <w:rPr>
                <w:sz w:val="20"/>
                <w:szCs w:val="20"/>
              </w:rPr>
            </w:pPr>
            <w:r>
              <w:rPr>
                <w:sz w:val="20"/>
                <w:szCs w:val="20"/>
              </w:rPr>
              <w:t>16</w:t>
            </w:r>
          </w:p>
        </w:tc>
        <w:tc>
          <w:tcPr>
            <w:tcW w:w="705" w:type="pct"/>
            <w:gridSpan w:val="2"/>
            <w:tcBorders>
              <w:top w:val="single" w:sz="4" w:space="0" w:color="auto"/>
              <w:left w:val="single" w:sz="4" w:space="0" w:color="auto"/>
              <w:bottom w:val="single" w:sz="12" w:space="0" w:color="auto"/>
              <w:right w:val="single" w:sz="12" w:space="0" w:color="auto"/>
            </w:tcBorders>
            <w:vAlign w:val="center"/>
          </w:tcPr>
          <w:p w:rsidR="00D9344E" w:rsidRDefault="00D9344E" w:rsidP="00D9344E">
            <w:pPr>
              <w:jc w:val="center"/>
              <w:rPr>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tcPr>
          <w:p w:rsidR="00D9344E" w:rsidRDefault="00D9344E" w:rsidP="00D9344E">
            <w:pPr>
              <w:jc w:val="center"/>
              <w:rPr>
                <w:sz w:val="20"/>
                <w:szCs w:val="20"/>
              </w:rPr>
            </w:pPr>
            <w:r>
              <w:rPr>
                <w:sz w:val="20"/>
                <w:szCs w:val="20"/>
              </w:rPr>
              <w:t>10</w:t>
            </w:r>
          </w:p>
        </w:tc>
        <w:tc>
          <w:tcPr>
            <w:tcW w:w="317" w:type="pct"/>
            <w:tcBorders>
              <w:top w:val="single" w:sz="4" w:space="0" w:color="auto"/>
              <w:left w:val="single" w:sz="4" w:space="0" w:color="auto"/>
              <w:bottom w:val="single" w:sz="12" w:space="0" w:color="auto"/>
              <w:right w:val="single" w:sz="4" w:space="0" w:color="auto"/>
            </w:tcBorders>
            <w:vAlign w:val="center"/>
          </w:tcPr>
          <w:p w:rsidR="00D9344E" w:rsidRDefault="00D9344E" w:rsidP="00D9344E">
            <w:pPr>
              <w:jc w:val="center"/>
              <w:rPr>
                <w:sz w:val="20"/>
                <w:szCs w:val="20"/>
              </w:rPr>
            </w:pPr>
            <w:r>
              <w:rPr>
                <w:sz w:val="20"/>
                <w:szCs w:val="20"/>
              </w:rPr>
              <w:t>16</w:t>
            </w:r>
          </w:p>
        </w:tc>
        <w:tc>
          <w:tcPr>
            <w:tcW w:w="1101" w:type="pct"/>
            <w:gridSpan w:val="2"/>
            <w:tcBorders>
              <w:top w:val="single" w:sz="4" w:space="0" w:color="auto"/>
              <w:left w:val="single" w:sz="4" w:space="0" w:color="auto"/>
              <w:bottom w:val="single" w:sz="12" w:space="0" w:color="auto"/>
            </w:tcBorders>
            <w:vAlign w:val="center"/>
          </w:tcPr>
          <w:p w:rsidR="00D9344E" w:rsidRPr="004F4F2A" w:rsidRDefault="00D9344E" w:rsidP="00D9344E">
            <w:pPr>
              <w:jc w:val="center"/>
              <w:rPr>
                <w:sz w:val="20"/>
                <w:szCs w:val="20"/>
                <w:vertAlign w:val="superscript"/>
              </w:rPr>
            </w:pPr>
            <w:proofErr w:type="spellStart"/>
            <w:r w:rsidRPr="00B61420">
              <w:rPr>
                <w:sz w:val="28"/>
                <w:szCs w:val="20"/>
                <w:vertAlign w:val="superscript"/>
              </w:rPr>
              <w:t>Compulsory</w:t>
            </w:r>
            <w:proofErr w:type="spellEnd"/>
          </w:p>
        </w:tc>
        <w:tc>
          <w:tcPr>
            <w:tcW w:w="811" w:type="pct"/>
            <w:tcBorders>
              <w:top w:val="single" w:sz="4" w:space="0" w:color="auto"/>
              <w:left w:val="single" w:sz="4" w:space="0" w:color="auto"/>
              <w:bottom w:val="single" w:sz="12" w:space="0" w:color="auto"/>
            </w:tcBorders>
            <w:vAlign w:val="center"/>
          </w:tcPr>
          <w:p w:rsidR="00D9344E" w:rsidRPr="004F4F2A" w:rsidRDefault="00D9344E" w:rsidP="00D9344E">
            <w:pPr>
              <w:jc w:val="center"/>
              <w:rPr>
                <w:sz w:val="20"/>
                <w:szCs w:val="20"/>
                <w:vertAlign w:val="superscript"/>
              </w:rPr>
            </w:pPr>
            <w:r w:rsidRPr="00B61420">
              <w:rPr>
                <w:szCs w:val="20"/>
                <w:vertAlign w:val="superscript"/>
              </w:rPr>
              <w:t>TURKİSH</w:t>
            </w:r>
          </w:p>
        </w:tc>
      </w:tr>
      <w:tr w:rsidR="00B61420" w:rsidRPr="004F4F2A" w:rsidTr="00957C6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t>ASSESMENT SYSTEM</w:t>
            </w:r>
          </w:p>
        </w:tc>
      </w:tr>
      <w:tr w:rsidR="00B61420" w:rsidRPr="004F4F2A" w:rsidTr="00C901F9">
        <w:tc>
          <w:tcPr>
            <w:tcW w:w="1690" w:type="pct"/>
            <w:gridSpan w:val="4"/>
            <w:vMerge w:val="restart"/>
            <w:tcBorders>
              <w:top w:val="single" w:sz="12" w:space="0" w:color="auto"/>
              <w:left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t>IN-TERM STUDIES</w:t>
            </w:r>
          </w:p>
        </w:tc>
        <w:tc>
          <w:tcPr>
            <w:tcW w:w="1438" w:type="pct"/>
            <w:gridSpan w:val="4"/>
            <w:tcBorders>
              <w:top w:val="single" w:sz="12" w:space="0" w:color="auto"/>
              <w:left w:val="single" w:sz="12" w:space="0" w:color="auto"/>
              <w:bottom w:val="single" w:sz="8" w:space="0" w:color="auto"/>
              <w:right w:val="single" w:sz="4" w:space="0" w:color="auto"/>
            </w:tcBorders>
            <w:vAlign w:val="center"/>
          </w:tcPr>
          <w:p w:rsidR="00B61420" w:rsidRPr="004F4F2A" w:rsidRDefault="00B61420" w:rsidP="00B61420">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B61420" w:rsidRPr="004F4F2A" w:rsidRDefault="00B61420" w:rsidP="00B61420">
            <w:pPr>
              <w:jc w:val="center"/>
              <w:rPr>
                <w:b/>
                <w:sz w:val="20"/>
                <w:szCs w:val="20"/>
              </w:rPr>
            </w:pPr>
            <w:proofErr w:type="spellStart"/>
            <w:r w:rsidRPr="004F4F2A">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B61420" w:rsidRPr="004F4F2A" w:rsidRDefault="00B61420" w:rsidP="00B61420">
            <w:pPr>
              <w:jc w:val="center"/>
              <w:rPr>
                <w:b/>
                <w:sz w:val="20"/>
                <w:szCs w:val="20"/>
              </w:rPr>
            </w:pPr>
            <w:proofErr w:type="spellStart"/>
            <w:r w:rsidRPr="004F4F2A">
              <w:rPr>
                <w:b/>
                <w:sz w:val="20"/>
                <w:szCs w:val="20"/>
              </w:rPr>
              <w:t>Percentage</w:t>
            </w:r>
            <w:proofErr w:type="spellEnd"/>
          </w:p>
        </w:tc>
      </w:tr>
      <w:tr w:rsidR="00B61420" w:rsidRPr="004F4F2A" w:rsidTr="00C901F9">
        <w:tc>
          <w:tcPr>
            <w:tcW w:w="1690" w:type="pct"/>
            <w:gridSpan w:val="4"/>
            <w:vMerge/>
            <w:tcBorders>
              <w:left w:val="single" w:sz="12" w:space="0" w:color="auto"/>
              <w:right w:val="single" w:sz="12" w:space="0" w:color="auto"/>
            </w:tcBorders>
            <w:vAlign w:val="center"/>
          </w:tcPr>
          <w:p w:rsidR="00B61420" w:rsidRPr="004F4F2A" w:rsidRDefault="00B61420" w:rsidP="00B61420">
            <w:pPr>
              <w:jc w:val="both"/>
              <w:rPr>
                <w:b/>
                <w:sz w:val="20"/>
                <w:szCs w:val="20"/>
              </w:rPr>
            </w:pPr>
          </w:p>
        </w:tc>
        <w:tc>
          <w:tcPr>
            <w:tcW w:w="1438" w:type="pct"/>
            <w:gridSpan w:val="4"/>
            <w:tcBorders>
              <w:top w:val="single" w:sz="8" w:space="0" w:color="auto"/>
              <w:left w:val="single" w:sz="12" w:space="0" w:color="auto"/>
              <w:bottom w:val="single" w:sz="4" w:space="0" w:color="auto"/>
              <w:right w:val="single" w:sz="4" w:space="0" w:color="auto"/>
            </w:tcBorders>
            <w:vAlign w:val="center"/>
          </w:tcPr>
          <w:p w:rsidR="00B61420" w:rsidRPr="004F4F2A" w:rsidRDefault="00B61420" w:rsidP="00B61420">
            <w:pPr>
              <w:rPr>
                <w:sz w:val="20"/>
                <w:szCs w:val="20"/>
              </w:rPr>
            </w:pPr>
            <w:r w:rsidRPr="004F4F2A">
              <w:rPr>
                <w:sz w:val="20"/>
                <w:szCs w:val="20"/>
              </w:rPr>
              <w:t xml:space="preserve">First </w:t>
            </w:r>
            <w:proofErr w:type="spellStart"/>
            <w:r w:rsidRPr="004F4F2A">
              <w:rPr>
                <w:sz w:val="20"/>
                <w:szCs w:val="20"/>
              </w:rPr>
              <w:t>MidTerm</w:t>
            </w:r>
            <w:proofErr w:type="spellEnd"/>
          </w:p>
        </w:tc>
        <w:tc>
          <w:tcPr>
            <w:tcW w:w="1061" w:type="pct"/>
            <w:tcBorders>
              <w:top w:val="single" w:sz="8" w:space="0" w:color="auto"/>
              <w:left w:val="single" w:sz="4" w:space="0" w:color="auto"/>
              <w:bottom w:val="single" w:sz="4" w:space="0" w:color="auto"/>
              <w:right w:val="single" w:sz="8" w:space="0" w:color="auto"/>
            </w:tcBorders>
          </w:tcPr>
          <w:p w:rsidR="00B61420" w:rsidRPr="004F4F2A" w:rsidRDefault="00B61420" w:rsidP="00B61420">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B61420" w:rsidRPr="001C77FE" w:rsidRDefault="00B61420" w:rsidP="00B61420">
            <w:pPr>
              <w:jc w:val="center"/>
              <w:rPr>
                <w:sz w:val="20"/>
                <w:szCs w:val="20"/>
              </w:rPr>
            </w:pPr>
            <w:r w:rsidRPr="001C77FE">
              <w:rPr>
                <w:sz w:val="20"/>
                <w:szCs w:val="20"/>
              </w:rPr>
              <w:t>30</w:t>
            </w:r>
          </w:p>
        </w:tc>
      </w:tr>
      <w:tr w:rsidR="00B61420" w:rsidRPr="004F4F2A" w:rsidTr="00C901F9">
        <w:tc>
          <w:tcPr>
            <w:tcW w:w="1690" w:type="pct"/>
            <w:gridSpan w:val="4"/>
            <w:vMerge/>
            <w:tcBorders>
              <w:left w:val="single" w:sz="12" w:space="0" w:color="auto"/>
              <w:right w:val="single" w:sz="12" w:space="0" w:color="auto"/>
            </w:tcBorders>
            <w:vAlign w:val="center"/>
          </w:tcPr>
          <w:p w:rsidR="00B61420" w:rsidRPr="004F4F2A" w:rsidRDefault="00B61420" w:rsidP="00B61420">
            <w:pPr>
              <w:jc w:val="both"/>
              <w:rPr>
                <w:b/>
                <w:sz w:val="20"/>
                <w:szCs w:val="20"/>
              </w:rPr>
            </w:pPr>
          </w:p>
        </w:tc>
        <w:tc>
          <w:tcPr>
            <w:tcW w:w="1438" w:type="pct"/>
            <w:gridSpan w:val="4"/>
            <w:tcBorders>
              <w:top w:val="single" w:sz="4" w:space="0" w:color="auto"/>
              <w:left w:val="single" w:sz="12" w:space="0" w:color="auto"/>
              <w:bottom w:val="single" w:sz="4" w:space="0" w:color="auto"/>
              <w:right w:val="single" w:sz="4" w:space="0" w:color="auto"/>
            </w:tcBorders>
            <w:vAlign w:val="center"/>
          </w:tcPr>
          <w:p w:rsidR="00B61420" w:rsidRPr="004F4F2A" w:rsidRDefault="00B61420" w:rsidP="00B61420">
            <w:pPr>
              <w:rPr>
                <w:sz w:val="20"/>
                <w:szCs w:val="20"/>
              </w:rPr>
            </w:pPr>
            <w:r w:rsidRPr="004F4F2A">
              <w:rPr>
                <w:sz w:val="20"/>
                <w:szCs w:val="20"/>
              </w:rPr>
              <w:t xml:space="preserve">Second </w:t>
            </w:r>
            <w:proofErr w:type="spellStart"/>
            <w:r w:rsidRPr="004F4F2A">
              <w:rPr>
                <w:sz w:val="20"/>
                <w:szCs w:val="20"/>
              </w:rPr>
              <w:t>MidTerm</w:t>
            </w:r>
            <w:proofErr w:type="spellEnd"/>
          </w:p>
        </w:tc>
        <w:tc>
          <w:tcPr>
            <w:tcW w:w="1061" w:type="pct"/>
            <w:tcBorders>
              <w:top w:val="single" w:sz="4" w:space="0" w:color="auto"/>
              <w:left w:val="single" w:sz="4" w:space="0" w:color="auto"/>
              <w:bottom w:val="single" w:sz="4" w:space="0" w:color="auto"/>
              <w:right w:val="single" w:sz="8" w:space="0" w:color="auto"/>
            </w:tcBorders>
          </w:tcPr>
          <w:p w:rsidR="00B61420" w:rsidRPr="004F4F2A" w:rsidRDefault="00B61420" w:rsidP="00B61420">
            <w:pPr>
              <w:jc w:val="center"/>
              <w:rPr>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B61420" w:rsidRPr="001C77FE" w:rsidRDefault="00B61420" w:rsidP="00B61420">
            <w:pPr>
              <w:jc w:val="center"/>
              <w:rPr>
                <w:sz w:val="20"/>
                <w:szCs w:val="20"/>
              </w:rPr>
            </w:pPr>
            <w:r w:rsidRPr="001C77FE">
              <w:rPr>
                <w:sz w:val="20"/>
                <w:szCs w:val="20"/>
              </w:rPr>
              <w:t>30</w:t>
            </w:r>
          </w:p>
        </w:tc>
      </w:tr>
      <w:tr w:rsidR="00B61420" w:rsidRPr="004F4F2A" w:rsidTr="00C901F9">
        <w:tc>
          <w:tcPr>
            <w:tcW w:w="1690" w:type="pct"/>
            <w:gridSpan w:val="4"/>
            <w:vMerge/>
            <w:tcBorders>
              <w:left w:val="single" w:sz="12" w:space="0" w:color="auto"/>
              <w:right w:val="single" w:sz="12" w:space="0" w:color="auto"/>
            </w:tcBorders>
            <w:vAlign w:val="center"/>
          </w:tcPr>
          <w:p w:rsidR="00B61420" w:rsidRPr="004F4F2A" w:rsidRDefault="00B61420" w:rsidP="00B61420">
            <w:pPr>
              <w:jc w:val="both"/>
              <w:rPr>
                <w:b/>
                <w:sz w:val="20"/>
                <w:szCs w:val="20"/>
              </w:rPr>
            </w:pPr>
          </w:p>
        </w:tc>
        <w:tc>
          <w:tcPr>
            <w:tcW w:w="1438" w:type="pct"/>
            <w:gridSpan w:val="4"/>
            <w:tcBorders>
              <w:top w:val="single" w:sz="4" w:space="0" w:color="auto"/>
              <w:left w:val="single" w:sz="12" w:space="0" w:color="auto"/>
              <w:bottom w:val="single" w:sz="4" w:space="0" w:color="auto"/>
              <w:right w:val="single" w:sz="4" w:space="0" w:color="auto"/>
            </w:tcBorders>
            <w:vAlign w:val="center"/>
          </w:tcPr>
          <w:p w:rsidR="00B61420" w:rsidRPr="004F4F2A" w:rsidRDefault="00B61420" w:rsidP="00B61420">
            <w:pPr>
              <w:rPr>
                <w:sz w:val="20"/>
                <w:szCs w:val="20"/>
              </w:rPr>
            </w:pPr>
            <w:proofErr w:type="spellStart"/>
            <w:r w:rsidRPr="004F4F2A">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B61420" w:rsidRPr="004F4F2A" w:rsidRDefault="00B61420" w:rsidP="00B61420">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B61420" w:rsidRPr="004F4F2A" w:rsidRDefault="00B61420" w:rsidP="00B61420">
            <w:pPr>
              <w:jc w:val="center"/>
              <w:rPr>
                <w:sz w:val="20"/>
                <w:szCs w:val="20"/>
              </w:rPr>
            </w:pPr>
          </w:p>
        </w:tc>
      </w:tr>
      <w:tr w:rsidR="00B61420" w:rsidRPr="004F4F2A" w:rsidTr="00C901F9">
        <w:tc>
          <w:tcPr>
            <w:tcW w:w="1690" w:type="pct"/>
            <w:gridSpan w:val="4"/>
            <w:vMerge/>
            <w:tcBorders>
              <w:left w:val="single" w:sz="12" w:space="0" w:color="auto"/>
              <w:right w:val="single" w:sz="12" w:space="0" w:color="auto"/>
            </w:tcBorders>
            <w:vAlign w:val="center"/>
          </w:tcPr>
          <w:p w:rsidR="00B61420" w:rsidRPr="004F4F2A" w:rsidRDefault="00B61420" w:rsidP="00B61420">
            <w:pPr>
              <w:jc w:val="both"/>
              <w:rPr>
                <w:b/>
                <w:sz w:val="20"/>
                <w:szCs w:val="20"/>
              </w:rPr>
            </w:pPr>
          </w:p>
        </w:tc>
        <w:tc>
          <w:tcPr>
            <w:tcW w:w="1438" w:type="pct"/>
            <w:gridSpan w:val="4"/>
            <w:tcBorders>
              <w:top w:val="single" w:sz="4" w:space="0" w:color="auto"/>
              <w:left w:val="single" w:sz="12" w:space="0" w:color="auto"/>
              <w:bottom w:val="single" w:sz="4" w:space="0" w:color="auto"/>
              <w:right w:val="single" w:sz="4" w:space="0" w:color="auto"/>
            </w:tcBorders>
            <w:vAlign w:val="center"/>
          </w:tcPr>
          <w:p w:rsidR="00B61420" w:rsidRPr="004F4F2A" w:rsidRDefault="00B61420" w:rsidP="00B61420">
            <w:pPr>
              <w:rPr>
                <w:sz w:val="20"/>
                <w:szCs w:val="20"/>
              </w:rPr>
            </w:pPr>
            <w:proofErr w:type="spellStart"/>
            <w:r w:rsidRPr="004F4F2A">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B61420" w:rsidRPr="004F4F2A" w:rsidRDefault="00B61420" w:rsidP="00B61420">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B61420" w:rsidRPr="004F4F2A" w:rsidRDefault="00B61420" w:rsidP="00B61420">
            <w:pPr>
              <w:jc w:val="center"/>
              <w:rPr>
                <w:sz w:val="20"/>
                <w:szCs w:val="20"/>
              </w:rPr>
            </w:pPr>
          </w:p>
        </w:tc>
      </w:tr>
      <w:tr w:rsidR="00B61420" w:rsidRPr="004F4F2A" w:rsidTr="00C901F9">
        <w:tc>
          <w:tcPr>
            <w:tcW w:w="1690" w:type="pct"/>
            <w:gridSpan w:val="4"/>
            <w:vMerge/>
            <w:tcBorders>
              <w:left w:val="single" w:sz="12" w:space="0" w:color="auto"/>
              <w:right w:val="single" w:sz="12" w:space="0" w:color="auto"/>
            </w:tcBorders>
            <w:vAlign w:val="center"/>
          </w:tcPr>
          <w:p w:rsidR="00B61420" w:rsidRPr="004F4F2A" w:rsidRDefault="00B61420" w:rsidP="00B61420">
            <w:pPr>
              <w:jc w:val="both"/>
              <w:rPr>
                <w:b/>
                <w:sz w:val="20"/>
                <w:szCs w:val="20"/>
              </w:rPr>
            </w:pPr>
          </w:p>
        </w:tc>
        <w:tc>
          <w:tcPr>
            <w:tcW w:w="1438" w:type="pct"/>
            <w:gridSpan w:val="4"/>
            <w:tcBorders>
              <w:top w:val="single" w:sz="4" w:space="0" w:color="auto"/>
              <w:left w:val="single" w:sz="12" w:space="0" w:color="auto"/>
              <w:bottom w:val="single" w:sz="8" w:space="0" w:color="auto"/>
              <w:right w:val="single" w:sz="4" w:space="0" w:color="auto"/>
            </w:tcBorders>
            <w:vAlign w:val="center"/>
          </w:tcPr>
          <w:p w:rsidR="00B61420" w:rsidRPr="004F4F2A" w:rsidRDefault="00B61420" w:rsidP="00B61420">
            <w:pPr>
              <w:rPr>
                <w:sz w:val="20"/>
                <w:szCs w:val="20"/>
              </w:rPr>
            </w:pPr>
            <w:r w:rsidRPr="004F4F2A">
              <w:rPr>
                <w:sz w:val="20"/>
                <w:szCs w:val="20"/>
              </w:rPr>
              <w:t>Presentation/</w:t>
            </w:r>
            <w:proofErr w:type="spellStart"/>
            <w:r w:rsidRPr="004F4F2A">
              <w:rPr>
                <w:sz w:val="20"/>
                <w:szCs w:val="20"/>
              </w:rPr>
              <w:t>Preparing</w:t>
            </w:r>
            <w:proofErr w:type="spellEnd"/>
            <w:r w:rsidRPr="004F4F2A">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B61420" w:rsidRPr="004F4F2A" w:rsidRDefault="00B61420" w:rsidP="00B61420">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B61420" w:rsidRPr="004F4F2A" w:rsidRDefault="00B61420" w:rsidP="00B61420">
            <w:pPr>
              <w:jc w:val="center"/>
              <w:rPr>
                <w:sz w:val="20"/>
                <w:szCs w:val="20"/>
              </w:rPr>
            </w:pPr>
          </w:p>
        </w:tc>
      </w:tr>
      <w:tr w:rsidR="00B61420" w:rsidRPr="004F4F2A" w:rsidTr="00C901F9">
        <w:tc>
          <w:tcPr>
            <w:tcW w:w="1690" w:type="pct"/>
            <w:gridSpan w:val="4"/>
            <w:vMerge/>
            <w:tcBorders>
              <w:left w:val="single" w:sz="12" w:space="0" w:color="auto"/>
              <w:right w:val="single" w:sz="12" w:space="0" w:color="auto"/>
            </w:tcBorders>
            <w:vAlign w:val="center"/>
          </w:tcPr>
          <w:p w:rsidR="00B61420" w:rsidRPr="004F4F2A" w:rsidRDefault="00B61420" w:rsidP="00B61420">
            <w:pPr>
              <w:jc w:val="both"/>
              <w:rPr>
                <w:b/>
                <w:sz w:val="20"/>
                <w:szCs w:val="20"/>
              </w:rPr>
            </w:pPr>
          </w:p>
        </w:tc>
        <w:tc>
          <w:tcPr>
            <w:tcW w:w="1438" w:type="pct"/>
            <w:gridSpan w:val="4"/>
            <w:tcBorders>
              <w:top w:val="single" w:sz="8" w:space="0" w:color="auto"/>
              <w:left w:val="single" w:sz="12" w:space="0" w:color="auto"/>
              <w:bottom w:val="single" w:sz="12" w:space="0" w:color="auto"/>
              <w:right w:val="single" w:sz="4" w:space="0" w:color="auto"/>
            </w:tcBorders>
            <w:vAlign w:val="center"/>
          </w:tcPr>
          <w:p w:rsidR="00B61420" w:rsidRPr="004F4F2A" w:rsidRDefault="00B61420" w:rsidP="00B61420">
            <w:pPr>
              <w:rPr>
                <w:sz w:val="20"/>
                <w:szCs w:val="20"/>
              </w:rPr>
            </w:pPr>
            <w:r w:rsidRPr="004F4F2A">
              <w:rPr>
                <w:sz w:val="20"/>
                <w:szCs w:val="20"/>
              </w:rPr>
              <w:t xml:space="preserve">Final </w:t>
            </w:r>
            <w:proofErr w:type="spellStart"/>
            <w:r w:rsidRPr="004F4F2A">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B61420" w:rsidRPr="004F4F2A" w:rsidRDefault="00B61420" w:rsidP="00B61420">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B61420" w:rsidRPr="004F4F2A" w:rsidRDefault="00B61420" w:rsidP="00B61420">
            <w:pPr>
              <w:jc w:val="center"/>
              <w:rPr>
                <w:sz w:val="20"/>
                <w:szCs w:val="20"/>
              </w:rPr>
            </w:pPr>
            <w:r>
              <w:rPr>
                <w:sz w:val="20"/>
                <w:szCs w:val="20"/>
              </w:rPr>
              <w:t>40</w:t>
            </w:r>
          </w:p>
        </w:tc>
      </w:tr>
      <w:tr w:rsidR="00B61420" w:rsidRPr="004F4F2A" w:rsidTr="00C901F9">
        <w:tc>
          <w:tcPr>
            <w:tcW w:w="1690" w:type="pct"/>
            <w:gridSpan w:val="4"/>
            <w:vMerge/>
            <w:tcBorders>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p>
        </w:tc>
        <w:tc>
          <w:tcPr>
            <w:tcW w:w="1438" w:type="pct"/>
            <w:gridSpan w:val="4"/>
            <w:tcBorders>
              <w:top w:val="single" w:sz="8" w:space="0" w:color="auto"/>
              <w:left w:val="single" w:sz="12" w:space="0" w:color="auto"/>
              <w:bottom w:val="single" w:sz="12" w:space="0" w:color="auto"/>
              <w:right w:val="single" w:sz="4" w:space="0" w:color="auto"/>
            </w:tcBorders>
            <w:vAlign w:val="center"/>
          </w:tcPr>
          <w:p w:rsidR="00B61420" w:rsidRPr="004F4F2A" w:rsidRDefault="00B61420" w:rsidP="00B61420">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B61420" w:rsidRPr="004F4F2A" w:rsidRDefault="00B61420" w:rsidP="00B61420">
            <w:pPr>
              <w:jc w:val="center"/>
              <w:rPr>
                <w:sz w:val="20"/>
                <w:szCs w:val="20"/>
              </w:rPr>
            </w:pPr>
          </w:p>
        </w:tc>
        <w:tc>
          <w:tcPr>
            <w:tcW w:w="811" w:type="pct"/>
            <w:tcBorders>
              <w:top w:val="single" w:sz="8" w:space="0" w:color="auto"/>
              <w:left w:val="single" w:sz="8" w:space="0" w:color="auto"/>
              <w:bottom w:val="single" w:sz="12" w:space="0" w:color="auto"/>
              <w:right w:val="single" w:sz="12" w:space="0" w:color="auto"/>
            </w:tcBorders>
          </w:tcPr>
          <w:p w:rsidR="00B61420" w:rsidRPr="004F4F2A" w:rsidRDefault="00B61420" w:rsidP="00B61420">
            <w:pPr>
              <w:jc w:val="center"/>
              <w:rPr>
                <w:sz w:val="20"/>
                <w:szCs w:val="20"/>
              </w:rPr>
            </w:pPr>
          </w:p>
        </w:tc>
      </w:tr>
      <w:tr w:rsidR="00B61420" w:rsidRPr="004F4F2A" w:rsidTr="00C901F9">
        <w:trPr>
          <w:trHeight w:val="447"/>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t>PREREQUISITES</w:t>
            </w:r>
          </w:p>
        </w:tc>
        <w:tc>
          <w:tcPr>
            <w:tcW w:w="3310" w:type="pct"/>
            <w:gridSpan w:val="6"/>
            <w:tcBorders>
              <w:top w:val="single" w:sz="12" w:space="0" w:color="auto"/>
              <w:left w:val="single" w:sz="12" w:space="0" w:color="auto"/>
              <w:bottom w:val="single" w:sz="12" w:space="0" w:color="auto"/>
              <w:right w:val="single" w:sz="12" w:space="0" w:color="auto"/>
            </w:tcBorders>
            <w:vAlign w:val="center"/>
          </w:tcPr>
          <w:p w:rsidR="00B61420" w:rsidRPr="004F4F2A" w:rsidRDefault="000451F7" w:rsidP="00B61420">
            <w:pPr>
              <w:jc w:val="both"/>
              <w:rPr>
                <w:sz w:val="20"/>
                <w:szCs w:val="20"/>
              </w:rPr>
            </w:pPr>
            <w:proofErr w:type="spellStart"/>
            <w:r w:rsidRPr="000451F7">
              <w:rPr>
                <w:sz w:val="20"/>
                <w:szCs w:val="20"/>
              </w:rPr>
              <w:t>HavingtakentheOccupationalHealthandSafetycourse</w:t>
            </w:r>
            <w:proofErr w:type="spellEnd"/>
          </w:p>
        </w:tc>
      </w:tr>
      <w:tr w:rsidR="00B61420" w:rsidRPr="004F4F2A" w:rsidTr="00C901F9">
        <w:trPr>
          <w:trHeight w:val="447"/>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t>CONTENTS</w:t>
            </w:r>
          </w:p>
        </w:tc>
        <w:tc>
          <w:tcPr>
            <w:tcW w:w="3310" w:type="pct"/>
            <w:gridSpan w:val="6"/>
            <w:tcBorders>
              <w:top w:val="single" w:sz="12" w:space="0" w:color="auto"/>
              <w:left w:val="single" w:sz="12" w:space="0" w:color="auto"/>
              <w:bottom w:val="single" w:sz="12" w:space="0" w:color="auto"/>
              <w:right w:val="single" w:sz="12" w:space="0" w:color="auto"/>
            </w:tcBorders>
          </w:tcPr>
          <w:p w:rsidR="00B61420" w:rsidRPr="004F4F2A" w:rsidRDefault="00B61420" w:rsidP="00B61420">
            <w:pPr>
              <w:jc w:val="both"/>
              <w:rPr>
                <w:sz w:val="20"/>
                <w:szCs w:val="20"/>
              </w:rPr>
            </w:pPr>
            <w:proofErr w:type="spellStart"/>
            <w:r w:rsidRPr="00C901F9">
              <w:rPr>
                <w:sz w:val="20"/>
                <w:szCs w:val="20"/>
              </w:rPr>
              <w:t>Thislesson</w:t>
            </w:r>
            <w:proofErr w:type="spellEnd"/>
            <w:r w:rsidRPr="00C901F9">
              <w:rPr>
                <w:sz w:val="20"/>
                <w:szCs w:val="20"/>
              </w:rPr>
              <w:t xml:space="preserve"> is </w:t>
            </w:r>
            <w:proofErr w:type="spellStart"/>
            <w:r w:rsidRPr="00C901F9">
              <w:rPr>
                <w:sz w:val="20"/>
                <w:szCs w:val="20"/>
              </w:rPr>
              <w:t>aboutthefundementalrolesandtheresponsilities</w:t>
            </w:r>
            <w:proofErr w:type="spellEnd"/>
            <w:r w:rsidRPr="00C901F9">
              <w:rPr>
                <w:sz w:val="20"/>
                <w:szCs w:val="20"/>
              </w:rPr>
              <w:t xml:space="preserve"> of </w:t>
            </w:r>
            <w:proofErr w:type="spellStart"/>
            <w:proofErr w:type="gramStart"/>
            <w:r w:rsidRPr="00C901F9">
              <w:rPr>
                <w:sz w:val="20"/>
                <w:szCs w:val="20"/>
              </w:rPr>
              <w:t>Public’sHealthNurses</w:t>
            </w:r>
            <w:proofErr w:type="spellEnd"/>
            <w:r w:rsidRPr="00C901F9">
              <w:rPr>
                <w:sz w:val="20"/>
                <w:szCs w:val="20"/>
              </w:rPr>
              <w:t xml:space="preserve"> ,</w:t>
            </w:r>
            <w:proofErr w:type="spellStart"/>
            <w:r w:rsidRPr="00C901F9">
              <w:rPr>
                <w:sz w:val="20"/>
                <w:szCs w:val="20"/>
              </w:rPr>
              <w:t>directedtothevarriedparts</w:t>
            </w:r>
            <w:proofErr w:type="spellEnd"/>
            <w:proofErr w:type="gramEnd"/>
            <w:r w:rsidRPr="00C901F9">
              <w:rPr>
                <w:sz w:val="20"/>
                <w:szCs w:val="20"/>
              </w:rPr>
              <w:t xml:space="preserve"> of </w:t>
            </w:r>
            <w:proofErr w:type="spellStart"/>
            <w:r w:rsidRPr="00C901F9">
              <w:rPr>
                <w:sz w:val="20"/>
                <w:szCs w:val="20"/>
              </w:rPr>
              <w:t>community</w:t>
            </w:r>
            <w:proofErr w:type="spellEnd"/>
          </w:p>
        </w:tc>
      </w:tr>
      <w:tr w:rsidR="00B61420" w:rsidRPr="004F4F2A" w:rsidTr="00C901F9">
        <w:trPr>
          <w:trHeight w:val="426"/>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t>GOALS</w:t>
            </w:r>
          </w:p>
        </w:tc>
        <w:tc>
          <w:tcPr>
            <w:tcW w:w="3310" w:type="pct"/>
            <w:gridSpan w:val="6"/>
            <w:tcBorders>
              <w:top w:val="single" w:sz="12" w:space="0" w:color="auto"/>
              <w:left w:val="single" w:sz="12" w:space="0" w:color="auto"/>
              <w:bottom w:val="single" w:sz="12" w:space="0" w:color="auto"/>
              <w:right w:val="single" w:sz="12" w:space="0" w:color="auto"/>
            </w:tcBorders>
          </w:tcPr>
          <w:p w:rsidR="00B61420" w:rsidRDefault="00B61420" w:rsidP="00B61420">
            <w:pPr>
              <w:pStyle w:val="AralkYok"/>
              <w:jc w:val="both"/>
              <w:rPr>
                <w:sz w:val="20"/>
                <w:szCs w:val="20"/>
              </w:rPr>
            </w:pPr>
            <w:proofErr w:type="spellStart"/>
            <w:r w:rsidRPr="00C901F9">
              <w:rPr>
                <w:sz w:val="20"/>
                <w:szCs w:val="20"/>
              </w:rPr>
              <w:t>It</w:t>
            </w:r>
            <w:proofErr w:type="spellEnd"/>
            <w:r w:rsidRPr="00C901F9">
              <w:rPr>
                <w:sz w:val="20"/>
                <w:szCs w:val="20"/>
              </w:rPr>
              <w:t xml:space="preserve"> is </w:t>
            </w:r>
            <w:proofErr w:type="spellStart"/>
            <w:r w:rsidRPr="00C901F9">
              <w:rPr>
                <w:sz w:val="20"/>
                <w:szCs w:val="20"/>
              </w:rPr>
              <w:t>toteach</w:t>
            </w:r>
            <w:proofErr w:type="spellEnd"/>
            <w:r w:rsidRPr="00C901F9">
              <w:rPr>
                <w:sz w:val="20"/>
                <w:szCs w:val="20"/>
              </w:rPr>
              <w:t xml:space="preserve"> how </w:t>
            </w:r>
            <w:proofErr w:type="spellStart"/>
            <w:r w:rsidRPr="00C901F9">
              <w:rPr>
                <w:sz w:val="20"/>
                <w:szCs w:val="20"/>
              </w:rPr>
              <w:t>topractisePublic’sHealthNursingforindividuals</w:t>
            </w:r>
            <w:proofErr w:type="spellEnd"/>
            <w:r w:rsidRPr="00C901F9">
              <w:rPr>
                <w:sz w:val="20"/>
                <w:szCs w:val="20"/>
              </w:rPr>
              <w:t xml:space="preserve"> at </w:t>
            </w:r>
            <w:proofErr w:type="spellStart"/>
            <w:r w:rsidRPr="00C901F9">
              <w:rPr>
                <w:sz w:val="20"/>
                <w:szCs w:val="20"/>
              </w:rPr>
              <w:t>allages</w:t>
            </w:r>
            <w:proofErr w:type="spellEnd"/>
            <w:r w:rsidRPr="00C901F9">
              <w:rPr>
                <w:sz w:val="20"/>
                <w:szCs w:val="20"/>
              </w:rPr>
              <w:t xml:space="preserve"> in </w:t>
            </w:r>
            <w:proofErr w:type="gramStart"/>
            <w:r w:rsidRPr="00C901F9">
              <w:rPr>
                <w:sz w:val="20"/>
                <w:szCs w:val="20"/>
              </w:rPr>
              <w:t>theallareastheyliveandworkbydealingwithcommunity,familyandindividuals’health</w:t>
            </w:r>
            <w:proofErr w:type="gramEnd"/>
          </w:p>
          <w:p w:rsidR="00B61420" w:rsidRDefault="00B61420" w:rsidP="00B61420">
            <w:pPr>
              <w:pStyle w:val="AralkYok"/>
              <w:jc w:val="both"/>
              <w:rPr>
                <w:sz w:val="20"/>
                <w:szCs w:val="20"/>
              </w:rPr>
            </w:pPr>
          </w:p>
          <w:p w:rsidR="00B61420" w:rsidRPr="004F4F2A" w:rsidRDefault="00B61420" w:rsidP="00B61420">
            <w:pPr>
              <w:pStyle w:val="AralkYok"/>
              <w:jc w:val="both"/>
              <w:rPr>
                <w:sz w:val="20"/>
                <w:szCs w:val="20"/>
              </w:rPr>
            </w:pPr>
            <w:proofErr w:type="spellStart"/>
            <w:r w:rsidRPr="00154648">
              <w:rPr>
                <w:sz w:val="20"/>
                <w:szCs w:val="20"/>
              </w:rPr>
              <w:t>Thiscourse</w:t>
            </w:r>
            <w:proofErr w:type="spellEnd"/>
            <w:r w:rsidRPr="00154648">
              <w:rPr>
                <w:sz w:val="20"/>
                <w:szCs w:val="20"/>
              </w:rPr>
              <w:t xml:space="preserve"> is </w:t>
            </w:r>
            <w:proofErr w:type="spellStart"/>
            <w:r w:rsidRPr="00154648">
              <w:rPr>
                <w:sz w:val="20"/>
                <w:szCs w:val="20"/>
              </w:rPr>
              <w:t>theindividual'sfamilyandthecommunity'sphysical</w:t>
            </w:r>
            <w:proofErr w:type="spellEnd"/>
            <w:r w:rsidRPr="00154648">
              <w:rPr>
                <w:sz w:val="20"/>
                <w:szCs w:val="20"/>
              </w:rPr>
              <w:t xml:space="preserve">, </w:t>
            </w:r>
            <w:proofErr w:type="spellStart"/>
            <w:r w:rsidRPr="00154648">
              <w:rPr>
                <w:sz w:val="20"/>
                <w:szCs w:val="20"/>
              </w:rPr>
              <w:t>mentalandsocialhealthprotection</w:t>
            </w:r>
            <w:proofErr w:type="spellEnd"/>
            <w:r w:rsidRPr="00154648">
              <w:rPr>
                <w:sz w:val="20"/>
                <w:szCs w:val="20"/>
              </w:rPr>
              <w:t xml:space="preserve">, </w:t>
            </w:r>
            <w:proofErr w:type="spellStart"/>
            <w:r>
              <w:rPr>
                <w:sz w:val="20"/>
                <w:szCs w:val="20"/>
              </w:rPr>
              <w:t>promotion</w:t>
            </w:r>
            <w:proofErr w:type="spellEnd"/>
            <w:r w:rsidRPr="00154648">
              <w:rPr>
                <w:sz w:val="20"/>
                <w:szCs w:val="20"/>
              </w:rPr>
              <w:t>, thepatient'shomecareandregaincommunityhealthandhealthservicesnecessaryforthecorrection of conditionsadverselyaffectingthesurroundingprimaryhealthcareapproachin</w:t>
            </w:r>
            <w:r>
              <w:rPr>
                <w:sz w:val="20"/>
                <w:szCs w:val="20"/>
              </w:rPr>
              <w:t>g</w:t>
            </w:r>
            <w:r w:rsidRPr="00154648">
              <w:rPr>
                <w:sz w:val="20"/>
                <w:szCs w:val="20"/>
              </w:rPr>
              <w:t xml:space="preserve">thereviewprocess, </w:t>
            </w:r>
            <w:proofErr w:type="spellStart"/>
            <w:r w:rsidRPr="00154648">
              <w:rPr>
                <w:sz w:val="20"/>
                <w:szCs w:val="20"/>
              </w:rPr>
              <w:t>andprovidesconsistentlyimplemented</w:t>
            </w:r>
            <w:proofErr w:type="spellEnd"/>
            <w:r w:rsidRPr="00154648">
              <w:rPr>
                <w:sz w:val="20"/>
                <w:szCs w:val="20"/>
              </w:rPr>
              <w:t>.</w:t>
            </w:r>
          </w:p>
        </w:tc>
      </w:tr>
      <w:tr w:rsidR="00B61420" w:rsidRPr="004F4F2A" w:rsidTr="00C901F9">
        <w:trPr>
          <w:trHeight w:val="518"/>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t xml:space="preserve"> LEARNİNG OUTCOMES</w:t>
            </w:r>
          </w:p>
        </w:tc>
        <w:tc>
          <w:tcPr>
            <w:tcW w:w="3310" w:type="pct"/>
            <w:gridSpan w:val="6"/>
            <w:tcBorders>
              <w:top w:val="single" w:sz="12" w:space="0" w:color="auto"/>
              <w:left w:val="single" w:sz="12" w:space="0" w:color="auto"/>
              <w:bottom w:val="single" w:sz="12" w:space="0" w:color="auto"/>
              <w:right w:val="single" w:sz="12" w:space="0" w:color="auto"/>
            </w:tcBorders>
          </w:tcPr>
          <w:p w:rsidR="00B61420" w:rsidRDefault="00B61420" w:rsidP="00B61420">
            <w:pPr>
              <w:numPr>
                <w:ilvl w:val="0"/>
                <w:numId w:val="1"/>
              </w:numPr>
              <w:jc w:val="both"/>
              <w:rPr>
                <w:rFonts w:eastAsia="Arial"/>
                <w:sz w:val="20"/>
                <w:szCs w:val="20"/>
              </w:rPr>
            </w:pPr>
            <w:proofErr w:type="spellStart"/>
            <w:r>
              <w:rPr>
                <w:rFonts w:eastAsia="Arial"/>
                <w:sz w:val="20"/>
                <w:szCs w:val="20"/>
              </w:rPr>
              <w:t>Public’sHealthNurses</w:t>
            </w:r>
            <w:proofErr w:type="spellEnd"/>
            <w:r>
              <w:rPr>
                <w:rFonts w:eastAsia="Arial"/>
                <w:sz w:val="20"/>
                <w:szCs w:val="20"/>
              </w:rPr>
              <w:t xml:space="preserve">’ </w:t>
            </w:r>
            <w:proofErr w:type="spellStart"/>
            <w:r>
              <w:rPr>
                <w:rFonts w:eastAsia="Arial"/>
                <w:sz w:val="20"/>
                <w:szCs w:val="20"/>
              </w:rPr>
              <w:t>knowledgeabouttheirfundementalresponsibilities</w:t>
            </w:r>
            <w:proofErr w:type="spellEnd"/>
          </w:p>
          <w:p w:rsidR="00B61420" w:rsidRPr="00625C86" w:rsidRDefault="00B61420" w:rsidP="00B61420">
            <w:pPr>
              <w:numPr>
                <w:ilvl w:val="0"/>
                <w:numId w:val="1"/>
              </w:numPr>
              <w:jc w:val="both"/>
              <w:rPr>
                <w:rFonts w:eastAsia="Arial"/>
                <w:sz w:val="20"/>
                <w:szCs w:val="20"/>
              </w:rPr>
            </w:pPr>
            <w:proofErr w:type="spellStart"/>
            <w:r>
              <w:rPr>
                <w:rFonts w:eastAsia="Arial"/>
                <w:sz w:val="20"/>
                <w:szCs w:val="20"/>
              </w:rPr>
              <w:t>Public’sHealthNurses’knowledgeaboutthehistoricalimprovement</w:t>
            </w:r>
            <w:proofErr w:type="spellEnd"/>
            <w:r>
              <w:rPr>
                <w:rFonts w:eastAsia="Arial"/>
                <w:sz w:val="20"/>
                <w:szCs w:val="20"/>
              </w:rPr>
              <w:t xml:space="preserve"> of </w:t>
            </w:r>
            <w:proofErr w:type="spellStart"/>
            <w:r>
              <w:rPr>
                <w:rFonts w:eastAsia="Arial"/>
                <w:sz w:val="20"/>
                <w:szCs w:val="20"/>
              </w:rPr>
              <w:t>Public’sHealthNursing</w:t>
            </w:r>
            <w:proofErr w:type="spellEnd"/>
          </w:p>
          <w:p w:rsidR="00B61420" w:rsidRDefault="00B61420" w:rsidP="00B61420">
            <w:pPr>
              <w:numPr>
                <w:ilvl w:val="0"/>
                <w:numId w:val="1"/>
              </w:numPr>
              <w:jc w:val="both"/>
              <w:rPr>
                <w:rFonts w:eastAsia="Arial"/>
                <w:sz w:val="20"/>
                <w:szCs w:val="20"/>
              </w:rPr>
            </w:pPr>
            <w:proofErr w:type="spellStart"/>
            <w:r>
              <w:rPr>
                <w:rFonts w:eastAsia="Arial"/>
                <w:sz w:val="20"/>
                <w:szCs w:val="20"/>
              </w:rPr>
              <w:t>Public’sHealthNurses</w:t>
            </w:r>
            <w:proofErr w:type="spellEnd"/>
            <w:r>
              <w:rPr>
                <w:rFonts w:eastAsia="Arial"/>
                <w:sz w:val="20"/>
                <w:szCs w:val="20"/>
              </w:rPr>
              <w:t xml:space="preserve">’ </w:t>
            </w:r>
            <w:proofErr w:type="spellStart"/>
            <w:r>
              <w:rPr>
                <w:rFonts w:eastAsia="Arial"/>
                <w:sz w:val="20"/>
                <w:szCs w:val="20"/>
              </w:rPr>
              <w:t>knowledgeabouttheirresponsibilitiesfor</w:t>
            </w:r>
            <w:proofErr w:type="spellEnd"/>
            <w:r>
              <w:rPr>
                <w:rFonts w:eastAsia="Arial"/>
                <w:sz w:val="20"/>
                <w:szCs w:val="20"/>
              </w:rPr>
              <w:t xml:space="preserve"> t he </w:t>
            </w:r>
            <w:proofErr w:type="spellStart"/>
            <w:r>
              <w:rPr>
                <w:rFonts w:eastAsia="Arial"/>
                <w:sz w:val="20"/>
                <w:szCs w:val="20"/>
              </w:rPr>
              <w:t>improvement</w:t>
            </w:r>
            <w:proofErr w:type="spellEnd"/>
            <w:r>
              <w:rPr>
                <w:rFonts w:eastAsia="Arial"/>
                <w:sz w:val="20"/>
                <w:szCs w:val="20"/>
              </w:rPr>
              <w:t xml:space="preserve"> of </w:t>
            </w:r>
            <w:proofErr w:type="spellStart"/>
            <w:r>
              <w:rPr>
                <w:rFonts w:eastAsia="Arial"/>
                <w:sz w:val="20"/>
                <w:szCs w:val="20"/>
              </w:rPr>
              <w:t>HealthandHealthEducation</w:t>
            </w:r>
            <w:proofErr w:type="spellEnd"/>
          </w:p>
          <w:p w:rsidR="00B61420" w:rsidRDefault="00B61420" w:rsidP="00B61420">
            <w:pPr>
              <w:numPr>
                <w:ilvl w:val="0"/>
                <w:numId w:val="1"/>
              </w:numPr>
              <w:jc w:val="both"/>
              <w:rPr>
                <w:rFonts w:eastAsia="Arial"/>
                <w:sz w:val="20"/>
                <w:szCs w:val="20"/>
              </w:rPr>
            </w:pPr>
            <w:proofErr w:type="spellStart"/>
            <w:r>
              <w:rPr>
                <w:rFonts w:eastAsia="Arial"/>
                <w:sz w:val="20"/>
                <w:szCs w:val="20"/>
              </w:rPr>
              <w:t>Public’sHealthNurses</w:t>
            </w:r>
            <w:proofErr w:type="spellEnd"/>
            <w:r>
              <w:rPr>
                <w:rFonts w:eastAsia="Arial"/>
                <w:sz w:val="20"/>
                <w:szCs w:val="20"/>
              </w:rPr>
              <w:t xml:space="preserve">’ </w:t>
            </w:r>
            <w:proofErr w:type="spellStart"/>
            <w:r>
              <w:rPr>
                <w:rFonts w:eastAsia="Arial"/>
                <w:sz w:val="20"/>
                <w:szCs w:val="20"/>
              </w:rPr>
              <w:t>knowledgeabouttheirduties</w:t>
            </w:r>
            <w:proofErr w:type="spellEnd"/>
            <w:r>
              <w:rPr>
                <w:rFonts w:eastAsia="Arial"/>
                <w:sz w:val="20"/>
                <w:szCs w:val="20"/>
              </w:rPr>
              <w:t xml:space="preserve">, </w:t>
            </w:r>
            <w:proofErr w:type="spellStart"/>
            <w:r>
              <w:rPr>
                <w:rFonts w:eastAsia="Arial"/>
                <w:sz w:val="20"/>
                <w:szCs w:val="20"/>
              </w:rPr>
              <w:t>authoritiesandresponsibilities</w:t>
            </w:r>
            <w:proofErr w:type="spellEnd"/>
          </w:p>
          <w:p w:rsidR="00B61420" w:rsidRPr="005544E4" w:rsidRDefault="00B61420" w:rsidP="00B61420">
            <w:pPr>
              <w:numPr>
                <w:ilvl w:val="0"/>
                <w:numId w:val="1"/>
              </w:numPr>
              <w:jc w:val="both"/>
              <w:rPr>
                <w:rFonts w:eastAsia="Arial"/>
                <w:sz w:val="20"/>
                <w:szCs w:val="20"/>
              </w:rPr>
            </w:pPr>
            <w:r w:rsidRPr="005544E4">
              <w:rPr>
                <w:rFonts w:eastAsia="Arial"/>
                <w:sz w:val="20"/>
                <w:szCs w:val="20"/>
              </w:rPr>
              <w:t xml:space="preserve">Public’sHealthNurses’abilitytodealwithNursingservicesforthegoups at </w:t>
            </w:r>
            <w:proofErr w:type="spellStart"/>
            <w:r w:rsidRPr="005544E4">
              <w:rPr>
                <w:rFonts w:eastAsia="Arial"/>
                <w:sz w:val="20"/>
                <w:szCs w:val="20"/>
              </w:rPr>
              <w:t>allages</w:t>
            </w:r>
            <w:proofErr w:type="spellEnd"/>
            <w:r w:rsidRPr="005544E4">
              <w:rPr>
                <w:rFonts w:eastAsia="Arial"/>
                <w:sz w:val="20"/>
                <w:szCs w:val="20"/>
              </w:rPr>
              <w:t xml:space="preserve"> of </w:t>
            </w:r>
            <w:proofErr w:type="spellStart"/>
            <w:r w:rsidRPr="005544E4">
              <w:rPr>
                <w:rFonts w:eastAsia="Arial"/>
                <w:sz w:val="20"/>
                <w:szCs w:val="20"/>
              </w:rPr>
              <w:t>community</w:t>
            </w:r>
            <w:proofErr w:type="spellEnd"/>
          </w:p>
          <w:p w:rsidR="00B61420" w:rsidRDefault="00B61420" w:rsidP="00B61420">
            <w:pPr>
              <w:numPr>
                <w:ilvl w:val="0"/>
                <w:numId w:val="1"/>
              </w:numPr>
              <w:jc w:val="both"/>
              <w:rPr>
                <w:rFonts w:eastAsia="Arial"/>
                <w:sz w:val="20"/>
                <w:szCs w:val="20"/>
              </w:rPr>
            </w:pPr>
            <w:proofErr w:type="spellStart"/>
            <w:r>
              <w:rPr>
                <w:rFonts w:eastAsia="Arial"/>
                <w:sz w:val="20"/>
                <w:szCs w:val="20"/>
              </w:rPr>
              <w:t>Theabilitytopresent</w:t>
            </w:r>
            <w:proofErr w:type="spellEnd"/>
            <w:r>
              <w:rPr>
                <w:rFonts w:eastAsia="Arial"/>
                <w:sz w:val="20"/>
                <w:szCs w:val="20"/>
              </w:rPr>
              <w:t xml:space="preserve"> service in </w:t>
            </w:r>
            <w:proofErr w:type="spellStart"/>
            <w:r>
              <w:rPr>
                <w:rFonts w:eastAsia="Arial"/>
                <w:sz w:val="20"/>
                <w:szCs w:val="20"/>
              </w:rPr>
              <w:t>community’s</w:t>
            </w:r>
            <w:proofErr w:type="spellEnd"/>
            <w:r>
              <w:rPr>
                <w:rFonts w:eastAsia="Arial"/>
                <w:sz w:val="20"/>
                <w:szCs w:val="20"/>
              </w:rPr>
              <w:t xml:space="preserve"> life-</w:t>
            </w:r>
            <w:proofErr w:type="spellStart"/>
            <w:r>
              <w:rPr>
                <w:rFonts w:eastAsia="Arial"/>
                <w:sz w:val="20"/>
                <w:szCs w:val="20"/>
              </w:rPr>
              <w:t>areas</w:t>
            </w:r>
            <w:proofErr w:type="spellEnd"/>
            <w:r>
              <w:rPr>
                <w:rFonts w:eastAsia="Arial"/>
                <w:sz w:val="20"/>
                <w:szCs w:val="20"/>
              </w:rPr>
              <w:t xml:space="preserve"> as a </w:t>
            </w:r>
            <w:proofErr w:type="spellStart"/>
            <w:r>
              <w:rPr>
                <w:rFonts w:eastAsia="Arial"/>
                <w:sz w:val="20"/>
                <w:szCs w:val="20"/>
              </w:rPr>
              <w:t>Public’sHealthNurse</w:t>
            </w:r>
            <w:proofErr w:type="spellEnd"/>
          </w:p>
          <w:p w:rsidR="00B61420" w:rsidRDefault="00B61420" w:rsidP="00B61420">
            <w:pPr>
              <w:numPr>
                <w:ilvl w:val="0"/>
                <w:numId w:val="1"/>
              </w:numPr>
              <w:jc w:val="both"/>
              <w:rPr>
                <w:rFonts w:eastAsia="Arial"/>
                <w:sz w:val="20"/>
                <w:szCs w:val="20"/>
              </w:rPr>
            </w:pPr>
            <w:proofErr w:type="spellStart"/>
            <w:r>
              <w:rPr>
                <w:rFonts w:eastAsia="Arial"/>
                <w:sz w:val="20"/>
                <w:szCs w:val="20"/>
              </w:rPr>
              <w:t>Theabilitytoconceivethenecessarity</w:t>
            </w:r>
            <w:proofErr w:type="spellEnd"/>
            <w:r>
              <w:rPr>
                <w:rFonts w:eastAsia="Arial"/>
                <w:sz w:val="20"/>
                <w:szCs w:val="20"/>
              </w:rPr>
              <w:t xml:space="preserve"> of </w:t>
            </w:r>
            <w:proofErr w:type="spellStart"/>
            <w:r>
              <w:rPr>
                <w:rFonts w:eastAsia="Arial"/>
                <w:sz w:val="20"/>
                <w:szCs w:val="20"/>
              </w:rPr>
              <w:t>cooperationwiththeinstitutes</w:t>
            </w:r>
            <w:proofErr w:type="spellEnd"/>
            <w:r>
              <w:rPr>
                <w:rFonts w:eastAsia="Arial"/>
                <w:sz w:val="20"/>
                <w:szCs w:val="20"/>
              </w:rPr>
              <w:t xml:space="preserve"> in </w:t>
            </w:r>
            <w:proofErr w:type="spellStart"/>
            <w:r>
              <w:rPr>
                <w:rFonts w:eastAsia="Arial"/>
                <w:sz w:val="20"/>
                <w:szCs w:val="20"/>
              </w:rPr>
              <w:t>community</w:t>
            </w:r>
            <w:proofErr w:type="spellEnd"/>
          </w:p>
          <w:p w:rsidR="00B61420" w:rsidRDefault="00B61420" w:rsidP="00B61420">
            <w:pPr>
              <w:numPr>
                <w:ilvl w:val="0"/>
                <w:numId w:val="1"/>
              </w:numPr>
              <w:jc w:val="both"/>
              <w:rPr>
                <w:rFonts w:eastAsia="Arial"/>
                <w:sz w:val="20"/>
                <w:szCs w:val="20"/>
              </w:rPr>
            </w:pPr>
            <w:proofErr w:type="spellStart"/>
            <w:r>
              <w:rPr>
                <w:rFonts w:eastAsia="Arial"/>
                <w:sz w:val="20"/>
                <w:szCs w:val="20"/>
              </w:rPr>
              <w:t>Theabilityto</w:t>
            </w:r>
            <w:proofErr w:type="spellEnd"/>
            <w:r>
              <w:rPr>
                <w:rFonts w:eastAsia="Arial"/>
                <w:sz w:val="20"/>
                <w:szCs w:val="20"/>
              </w:rPr>
              <w:t xml:space="preserve"> plan </w:t>
            </w:r>
            <w:proofErr w:type="spellStart"/>
            <w:r>
              <w:rPr>
                <w:rFonts w:eastAsia="Arial"/>
                <w:sz w:val="20"/>
                <w:szCs w:val="20"/>
              </w:rPr>
              <w:t>andtoperformhome-visitspropertotheirgoalsbyusingtheprocedure</w:t>
            </w:r>
            <w:proofErr w:type="spellEnd"/>
            <w:r>
              <w:rPr>
                <w:rFonts w:eastAsia="Arial"/>
                <w:sz w:val="20"/>
                <w:szCs w:val="20"/>
              </w:rPr>
              <w:t xml:space="preserve"> of </w:t>
            </w:r>
            <w:proofErr w:type="spellStart"/>
            <w:r>
              <w:rPr>
                <w:rFonts w:eastAsia="Arial"/>
                <w:sz w:val="20"/>
                <w:szCs w:val="20"/>
              </w:rPr>
              <w:t>FamilyNursing</w:t>
            </w:r>
            <w:proofErr w:type="spellEnd"/>
          </w:p>
          <w:p w:rsidR="00B61420" w:rsidRPr="00C901F9" w:rsidRDefault="00B61420" w:rsidP="00B61420">
            <w:pPr>
              <w:numPr>
                <w:ilvl w:val="0"/>
                <w:numId w:val="1"/>
              </w:numPr>
              <w:jc w:val="both"/>
              <w:rPr>
                <w:rFonts w:eastAsia="Arial"/>
                <w:sz w:val="20"/>
                <w:szCs w:val="20"/>
              </w:rPr>
            </w:pPr>
            <w:proofErr w:type="spellStart"/>
            <w:r w:rsidRPr="00C901F9">
              <w:rPr>
                <w:rFonts w:eastAsia="Arial"/>
                <w:sz w:val="20"/>
                <w:szCs w:val="20"/>
              </w:rPr>
              <w:t>Theabilitytoconceivethenecessarity</w:t>
            </w:r>
            <w:proofErr w:type="spellEnd"/>
            <w:r w:rsidRPr="00C901F9">
              <w:rPr>
                <w:rFonts w:eastAsia="Arial"/>
                <w:sz w:val="20"/>
                <w:szCs w:val="20"/>
              </w:rPr>
              <w:t xml:space="preserve"> of </w:t>
            </w:r>
            <w:proofErr w:type="spellStart"/>
            <w:r w:rsidRPr="00C901F9">
              <w:rPr>
                <w:rFonts w:eastAsia="Arial"/>
                <w:sz w:val="20"/>
                <w:szCs w:val="20"/>
              </w:rPr>
              <w:t>cooperationwiththeinstitutes</w:t>
            </w:r>
            <w:proofErr w:type="spellEnd"/>
            <w:r w:rsidRPr="00C901F9">
              <w:rPr>
                <w:rFonts w:eastAsia="Arial"/>
                <w:sz w:val="20"/>
                <w:szCs w:val="20"/>
              </w:rPr>
              <w:t xml:space="preserve"> in </w:t>
            </w:r>
            <w:proofErr w:type="spellStart"/>
            <w:r w:rsidRPr="00C901F9">
              <w:rPr>
                <w:rFonts w:eastAsia="Arial"/>
                <w:sz w:val="20"/>
                <w:szCs w:val="20"/>
              </w:rPr>
              <w:t>community</w:t>
            </w:r>
            <w:proofErr w:type="spellEnd"/>
          </w:p>
        </w:tc>
      </w:tr>
      <w:tr w:rsidR="00B61420" w:rsidRPr="004F4F2A" w:rsidTr="00C901F9">
        <w:trPr>
          <w:trHeight w:val="540"/>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t>SOURCES</w:t>
            </w:r>
          </w:p>
        </w:tc>
        <w:tc>
          <w:tcPr>
            <w:tcW w:w="3310" w:type="pct"/>
            <w:gridSpan w:val="6"/>
            <w:tcBorders>
              <w:top w:val="single" w:sz="12" w:space="0" w:color="auto"/>
              <w:left w:val="single" w:sz="12" w:space="0" w:color="auto"/>
              <w:bottom w:val="single" w:sz="12" w:space="0" w:color="auto"/>
              <w:right w:val="single" w:sz="12" w:space="0" w:color="auto"/>
            </w:tcBorders>
          </w:tcPr>
          <w:p w:rsidR="00B61420" w:rsidRPr="00C901F9" w:rsidRDefault="00B61420" w:rsidP="00B61420">
            <w:pPr>
              <w:numPr>
                <w:ilvl w:val="0"/>
                <w:numId w:val="2"/>
              </w:numPr>
              <w:ind w:left="232" w:hanging="233"/>
              <w:jc w:val="both"/>
              <w:rPr>
                <w:rFonts w:eastAsia="Arial"/>
                <w:color w:val="333333"/>
                <w:sz w:val="20"/>
                <w:szCs w:val="20"/>
              </w:rPr>
            </w:pPr>
            <w:r w:rsidRPr="00C901F9">
              <w:rPr>
                <w:rFonts w:eastAsia="Arial"/>
                <w:color w:val="333333"/>
                <w:sz w:val="20"/>
                <w:szCs w:val="20"/>
              </w:rPr>
              <w:t>Güler, Ç</w:t>
            </w:r>
            <w:proofErr w:type="gramStart"/>
            <w:r w:rsidRPr="00C901F9">
              <w:rPr>
                <w:rFonts w:eastAsia="Arial"/>
                <w:color w:val="333333"/>
                <w:sz w:val="20"/>
                <w:szCs w:val="20"/>
              </w:rPr>
              <w:t>.,</w:t>
            </w:r>
            <w:proofErr w:type="gramEnd"/>
            <w:r w:rsidRPr="00C901F9">
              <w:rPr>
                <w:rFonts w:eastAsia="Arial"/>
                <w:color w:val="333333"/>
                <w:sz w:val="20"/>
                <w:szCs w:val="20"/>
              </w:rPr>
              <w:t xml:space="preserve"> Akın, L. (2015). “</w:t>
            </w:r>
            <w:r w:rsidRPr="00C901F9">
              <w:rPr>
                <w:rFonts w:eastAsia="Arial"/>
                <w:b/>
                <w:color w:val="333333"/>
                <w:sz w:val="20"/>
                <w:szCs w:val="20"/>
              </w:rPr>
              <w:t>Halk Sağlığı Temel Bilgiler”</w:t>
            </w:r>
            <w:r w:rsidRPr="00C901F9">
              <w:rPr>
                <w:rFonts w:eastAsia="Arial"/>
                <w:color w:val="333333"/>
                <w:sz w:val="20"/>
                <w:szCs w:val="20"/>
              </w:rPr>
              <w:t>, Hacettepe Yayın Evi</w:t>
            </w:r>
          </w:p>
          <w:p w:rsidR="00B61420" w:rsidRPr="00C901F9" w:rsidRDefault="00B61420" w:rsidP="00B61420">
            <w:pPr>
              <w:numPr>
                <w:ilvl w:val="0"/>
                <w:numId w:val="2"/>
              </w:numPr>
              <w:ind w:left="232" w:hanging="233"/>
              <w:jc w:val="both"/>
              <w:rPr>
                <w:rFonts w:eastAsia="Arial"/>
                <w:color w:val="333333"/>
                <w:sz w:val="20"/>
                <w:szCs w:val="20"/>
              </w:rPr>
            </w:pPr>
            <w:r w:rsidRPr="00C901F9">
              <w:rPr>
                <w:rFonts w:eastAsia="Arial"/>
                <w:color w:val="333333"/>
                <w:sz w:val="20"/>
                <w:szCs w:val="20"/>
              </w:rPr>
              <w:t xml:space="preserve">Aksayan, S. ve diğerleri (1998), </w:t>
            </w:r>
            <w:r w:rsidR="002C4BFC">
              <w:rPr>
                <w:rFonts w:eastAsia="Arial"/>
                <w:b/>
                <w:color w:val="333333"/>
                <w:sz w:val="20"/>
                <w:szCs w:val="20"/>
              </w:rPr>
              <w:t>“Halk Sağlığı H</w:t>
            </w:r>
            <w:r w:rsidRPr="00C901F9">
              <w:rPr>
                <w:rFonts w:eastAsia="Arial"/>
                <w:b/>
                <w:color w:val="333333"/>
                <w:sz w:val="20"/>
                <w:szCs w:val="20"/>
              </w:rPr>
              <w:t>emşireliği El kitabı”,</w:t>
            </w:r>
            <w:r w:rsidRPr="00C901F9">
              <w:rPr>
                <w:rFonts w:eastAsia="Arial"/>
                <w:color w:val="333333"/>
                <w:sz w:val="20"/>
                <w:szCs w:val="20"/>
              </w:rPr>
              <w:t xml:space="preserve"> Vehbi Koç Vakfı Yayınları, No:14</w:t>
            </w:r>
          </w:p>
          <w:p w:rsidR="00B61420" w:rsidRPr="00C901F9" w:rsidRDefault="00B61420" w:rsidP="00B61420">
            <w:pPr>
              <w:numPr>
                <w:ilvl w:val="0"/>
                <w:numId w:val="2"/>
              </w:numPr>
              <w:ind w:left="232" w:hanging="233"/>
              <w:jc w:val="both"/>
              <w:rPr>
                <w:rFonts w:eastAsia="Arial"/>
                <w:color w:val="333333"/>
                <w:sz w:val="20"/>
                <w:szCs w:val="20"/>
              </w:rPr>
            </w:pPr>
            <w:r w:rsidRPr="00C901F9">
              <w:rPr>
                <w:rFonts w:eastAsia="Arial"/>
                <w:color w:val="333333"/>
                <w:sz w:val="20"/>
                <w:szCs w:val="20"/>
              </w:rPr>
              <w:t>Erdoğan S</w:t>
            </w:r>
            <w:proofErr w:type="gramStart"/>
            <w:r w:rsidRPr="00C901F9">
              <w:rPr>
                <w:rFonts w:eastAsia="Arial"/>
                <w:color w:val="333333"/>
                <w:sz w:val="20"/>
                <w:szCs w:val="20"/>
              </w:rPr>
              <w:t>.,</w:t>
            </w:r>
            <w:proofErr w:type="spellStart"/>
            <w:proofErr w:type="gramEnd"/>
            <w:r w:rsidRPr="00C901F9">
              <w:rPr>
                <w:rFonts w:eastAsia="Arial"/>
                <w:color w:val="333333"/>
                <w:sz w:val="20"/>
                <w:szCs w:val="20"/>
              </w:rPr>
              <w:t>Nahçıvan</w:t>
            </w:r>
            <w:proofErr w:type="spellEnd"/>
            <w:r w:rsidRPr="00C901F9">
              <w:rPr>
                <w:rFonts w:eastAsia="Arial"/>
                <w:color w:val="333333"/>
                <w:sz w:val="20"/>
                <w:szCs w:val="20"/>
              </w:rPr>
              <w:t xml:space="preserve"> N., Esin MN., </w:t>
            </w:r>
            <w:proofErr w:type="spellStart"/>
            <w:r w:rsidRPr="00C901F9">
              <w:rPr>
                <w:rFonts w:eastAsia="Arial"/>
                <w:color w:val="333333"/>
                <w:sz w:val="20"/>
                <w:szCs w:val="20"/>
              </w:rPr>
              <w:t>Demirezen</w:t>
            </w:r>
            <w:proofErr w:type="spellEnd"/>
            <w:r w:rsidRPr="00C901F9">
              <w:rPr>
                <w:rFonts w:eastAsia="Arial"/>
                <w:color w:val="333333"/>
                <w:sz w:val="20"/>
                <w:szCs w:val="20"/>
              </w:rPr>
              <w:t xml:space="preserve"> E., </w:t>
            </w:r>
            <w:proofErr w:type="spellStart"/>
            <w:r w:rsidRPr="00C901F9">
              <w:rPr>
                <w:rFonts w:eastAsia="Arial"/>
                <w:color w:val="333333"/>
                <w:sz w:val="20"/>
                <w:szCs w:val="20"/>
              </w:rPr>
              <w:t>Coşansu</w:t>
            </w:r>
            <w:proofErr w:type="spellEnd"/>
            <w:r w:rsidRPr="00C901F9">
              <w:rPr>
                <w:rFonts w:eastAsia="Arial"/>
                <w:color w:val="333333"/>
                <w:sz w:val="20"/>
                <w:szCs w:val="20"/>
              </w:rPr>
              <w:t xml:space="preserve"> G., Bulduk S. </w:t>
            </w:r>
            <w:proofErr w:type="spellStart"/>
            <w:r w:rsidRPr="00C901F9">
              <w:rPr>
                <w:rFonts w:eastAsia="Arial"/>
                <w:color w:val="333333"/>
                <w:sz w:val="20"/>
                <w:szCs w:val="20"/>
              </w:rPr>
              <w:t>Seçginli</w:t>
            </w:r>
            <w:proofErr w:type="spellEnd"/>
            <w:r w:rsidRPr="00C901F9">
              <w:rPr>
                <w:rFonts w:eastAsia="Arial"/>
                <w:color w:val="333333"/>
                <w:sz w:val="20"/>
                <w:szCs w:val="20"/>
              </w:rPr>
              <w:t xml:space="preserve"> S., Öztürk N. (2005) </w:t>
            </w:r>
            <w:r w:rsidRPr="00C901F9">
              <w:rPr>
                <w:rFonts w:eastAsia="Arial"/>
                <w:b/>
                <w:color w:val="333333"/>
                <w:sz w:val="20"/>
                <w:szCs w:val="20"/>
              </w:rPr>
              <w:t>“Halk Sağlığı Hemşireliği Dersi Uygulama rehberi”</w:t>
            </w:r>
            <w:r w:rsidRPr="00C901F9">
              <w:rPr>
                <w:rFonts w:eastAsia="Arial"/>
                <w:color w:val="333333"/>
                <w:sz w:val="20"/>
                <w:szCs w:val="20"/>
              </w:rPr>
              <w:t xml:space="preserve">, İstanbul Üniversitesi Yayınları, Sayı No: 4588, </w:t>
            </w:r>
          </w:p>
          <w:p w:rsidR="00B61420" w:rsidRPr="00C901F9" w:rsidRDefault="00B61420" w:rsidP="00B61420">
            <w:pPr>
              <w:numPr>
                <w:ilvl w:val="0"/>
                <w:numId w:val="2"/>
              </w:numPr>
              <w:ind w:left="232" w:hanging="233"/>
              <w:jc w:val="both"/>
              <w:rPr>
                <w:rFonts w:eastAsia="Arial"/>
                <w:color w:val="333333"/>
                <w:sz w:val="20"/>
                <w:szCs w:val="20"/>
              </w:rPr>
            </w:pPr>
            <w:proofErr w:type="spellStart"/>
            <w:r w:rsidRPr="00C901F9">
              <w:rPr>
                <w:rFonts w:eastAsia="Arial"/>
                <w:color w:val="333333"/>
                <w:sz w:val="20"/>
                <w:szCs w:val="20"/>
              </w:rPr>
              <w:t>Öztek</w:t>
            </w:r>
            <w:proofErr w:type="spellEnd"/>
            <w:r w:rsidRPr="00C901F9">
              <w:rPr>
                <w:rFonts w:eastAsia="Arial"/>
                <w:color w:val="333333"/>
                <w:sz w:val="20"/>
                <w:szCs w:val="20"/>
              </w:rPr>
              <w:t>, Z</w:t>
            </w:r>
            <w:proofErr w:type="gramStart"/>
            <w:r w:rsidRPr="00C901F9">
              <w:rPr>
                <w:rFonts w:eastAsia="Arial"/>
                <w:color w:val="333333"/>
                <w:sz w:val="20"/>
                <w:szCs w:val="20"/>
              </w:rPr>
              <w:t>.,</w:t>
            </w:r>
            <w:proofErr w:type="gramEnd"/>
            <w:r w:rsidRPr="00C901F9">
              <w:rPr>
                <w:rFonts w:eastAsia="Arial"/>
                <w:color w:val="333333"/>
                <w:sz w:val="20"/>
                <w:szCs w:val="20"/>
              </w:rPr>
              <w:t xml:space="preserve"> Kubilay, G.,(1993), </w:t>
            </w:r>
            <w:r w:rsidRPr="00C901F9">
              <w:rPr>
                <w:rFonts w:eastAsia="Arial"/>
                <w:b/>
                <w:color w:val="333333"/>
                <w:sz w:val="20"/>
                <w:szCs w:val="20"/>
              </w:rPr>
              <w:t xml:space="preserve">“Toplum Sağlığı ve </w:t>
            </w:r>
            <w:proofErr w:type="spellStart"/>
            <w:r w:rsidRPr="00C901F9">
              <w:rPr>
                <w:rFonts w:eastAsia="Arial"/>
                <w:b/>
                <w:color w:val="333333"/>
                <w:sz w:val="20"/>
                <w:szCs w:val="20"/>
              </w:rPr>
              <w:t>Hemşireliği”</w:t>
            </w:r>
            <w:r w:rsidRPr="00C901F9">
              <w:rPr>
                <w:rFonts w:eastAsia="Arial"/>
                <w:color w:val="333333"/>
                <w:sz w:val="20"/>
                <w:szCs w:val="20"/>
              </w:rPr>
              <w:t>Somgür</w:t>
            </w:r>
            <w:proofErr w:type="spellEnd"/>
            <w:r w:rsidRPr="00C901F9">
              <w:rPr>
                <w:rFonts w:eastAsia="Arial"/>
                <w:color w:val="333333"/>
                <w:sz w:val="20"/>
                <w:szCs w:val="20"/>
              </w:rPr>
              <w:t xml:space="preserve"> Yayıncılık, Ankara.</w:t>
            </w:r>
          </w:p>
          <w:p w:rsidR="00B61420" w:rsidRPr="00C901F9" w:rsidRDefault="00B61420" w:rsidP="00B61420">
            <w:pPr>
              <w:numPr>
                <w:ilvl w:val="0"/>
                <w:numId w:val="2"/>
              </w:numPr>
              <w:ind w:left="232" w:hanging="233"/>
              <w:jc w:val="both"/>
              <w:rPr>
                <w:rFonts w:eastAsia="Arial"/>
                <w:color w:val="333333"/>
                <w:sz w:val="20"/>
                <w:szCs w:val="20"/>
              </w:rPr>
            </w:pPr>
            <w:proofErr w:type="spellStart"/>
            <w:r w:rsidRPr="00C901F9">
              <w:rPr>
                <w:rFonts w:eastAsia="Arial"/>
                <w:color w:val="333333"/>
                <w:sz w:val="20"/>
                <w:szCs w:val="20"/>
              </w:rPr>
              <w:t>ErciB</w:t>
            </w:r>
            <w:proofErr w:type="spellEnd"/>
            <w:proofErr w:type="gramStart"/>
            <w:r w:rsidRPr="00C901F9">
              <w:rPr>
                <w:rFonts w:eastAsia="Arial"/>
                <w:color w:val="333333"/>
                <w:sz w:val="20"/>
                <w:szCs w:val="20"/>
              </w:rPr>
              <w:t>.,</w:t>
            </w:r>
            <w:proofErr w:type="gramEnd"/>
            <w:r w:rsidRPr="00C901F9">
              <w:rPr>
                <w:rFonts w:eastAsia="Arial"/>
                <w:color w:val="333333"/>
                <w:sz w:val="20"/>
                <w:szCs w:val="20"/>
              </w:rPr>
              <w:t xml:space="preserve">Aydın Avcı İ., </w:t>
            </w:r>
            <w:proofErr w:type="spellStart"/>
            <w:r w:rsidRPr="00C901F9">
              <w:rPr>
                <w:rFonts w:eastAsia="Arial"/>
                <w:color w:val="333333"/>
                <w:sz w:val="20"/>
                <w:szCs w:val="20"/>
              </w:rPr>
              <w:t>Hacıalioğlu</w:t>
            </w:r>
            <w:proofErr w:type="spellEnd"/>
            <w:r w:rsidRPr="00C901F9">
              <w:rPr>
                <w:rFonts w:eastAsia="Arial"/>
                <w:color w:val="333333"/>
                <w:sz w:val="20"/>
                <w:szCs w:val="20"/>
              </w:rPr>
              <w:t xml:space="preserve"> N., Kılıç D., Tanrıverdi G. (2009) </w:t>
            </w:r>
            <w:r w:rsidRPr="00C901F9">
              <w:rPr>
                <w:rFonts w:eastAsia="Arial"/>
                <w:b/>
                <w:color w:val="333333"/>
                <w:sz w:val="20"/>
                <w:szCs w:val="20"/>
              </w:rPr>
              <w:lastRenderedPageBreak/>
              <w:t>“Halk Sağlığı Hemşireliği”</w:t>
            </w:r>
            <w:r w:rsidRPr="00C901F9">
              <w:rPr>
                <w:rFonts w:eastAsia="Arial"/>
                <w:color w:val="333333"/>
                <w:sz w:val="20"/>
                <w:szCs w:val="20"/>
              </w:rPr>
              <w:t>, Göktuğ yayıncılık</w:t>
            </w:r>
          </w:p>
          <w:p w:rsidR="00B61420" w:rsidRPr="00C901F9" w:rsidRDefault="00B61420" w:rsidP="00B61420">
            <w:pPr>
              <w:numPr>
                <w:ilvl w:val="0"/>
                <w:numId w:val="2"/>
              </w:numPr>
              <w:ind w:left="232" w:hanging="233"/>
              <w:jc w:val="both"/>
              <w:rPr>
                <w:rFonts w:eastAsia="Arial"/>
                <w:color w:val="333333"/>
                <w:sz w:val="20"/>
                <w:szCs w:val="20"/>
              </w:rPr>
            </w:pPr>
            <w:r w:rsidRPr="00C901F9">
              <w:rPr>
                <w:rFonts w:eastAsia="Arial"/>
                <w:color w:val="333333"/>
                <w:sz w:val="20"/>
                <w:szCs w:val="20"/>
              </w:rPr>
              <w:t>Bertan, M</w:t>
            </w:r>
            <w:proofErr w:type="gramStart"/>
            <w:r w:rsidRPr="00C901F9">
              <w:rPr>
                <w:rFonts w:eastAsia="Arial"/>
                <w:color w:val="333333"/>
                <w:sz w:val="20"/>
                <w:szCs w:val="20"/>
              </w:rPr>
              <w:t>.,</w:t>
            </w:r>
            <w:proofErr w:type="gramEnd"/>
            <w:r w:rsidRPr="00C901F9">
              <w:rPr>
                <w:rFonts w:eastAsia="Arial"/>
                <w:color w:val="333333"/>
                <w:sz w:val="20"/>
                <w:szCs w:val="20"/>
              </w:rPr>
              <w:t xml:space="preserve"> Güler, Ç.,(1997), </w:t>
            </w:r>
            <w:r w:rsidRPr="00C901F9">
              <w:rPr>
                <w:rFonts w:eastAsia="Arial"/>
                <w:b/>
                <w:color w:val="333333"/>
                <w:sz w:val="20"/>
                <w:szCs w:val="20"/>
              </w:rPr>
              <w:t>“Halk Sağlığı Temel Bilgiler”</w:t>
            </w:r>
            <w:r w:rsidRPr="00C901F9">
              <w:rPr>
                <w:rFonts w:eastAsia="Arial"/>
                <w:color w:val="333333"/>
                <w:sz w:val="20"/>
                <w:szCs w:val="20"/>
              </w:rPr>
              <w:t xml:space="preserve"> Ankara.</w:t>
            </w:r>
          </w:p>
          <w:p w:rsidR="00B61420" w:rsidRPr="00C901F9" w:rsidRDefault="00B61420" w:rsidP="00B61420">
            <w:pPr>
              <w:numPr>
                <w:ilvl w:val="0"/>
                <w:numId w:val="2"/>
              </w:numPr>
              <w:ind w:left="232" w:hanging="233"/>
              <w:jc w:val="both"/>
              <w:rPr>
                <w:rFonts w:eastAsia="Arial"/>
                <w:color w:val="333333"/>
                <w:sz w:val="20"/>
                <w:szCs w:val="20"/>
              </w:rPr>
            </w:pPr>
            <w:proofErr w:type="spellStart"/>
            <w:r w:rsidRPr="00C901F9">
              <w:rPr>
                <w:rFonts w:eastAsia="Arial"/>
                <w:color w:val="333333"/>
                <w:sz w:val="20"/>
                <w:szCs w:val="20"/>
              </w:rPr>
              <w:t>Dirican</w:t>
            </w:r>
            <w:proofErr w:type="spellEnd"/>
            <w:r w:rsidRPr="00C901F9">
              <w:rPr>
                <w:rFonts w:eastAsia="Arial"/>
                <w:color w:val="333333"/>
                <w:sz w:val="20"/>
                <w:szCs w:val="20"/>
              </w:rPr>
              <w:t>, R</w:t>
            </w:r>
            <w:proofErr w:type="gramStart"/>
            <w:r w:rsidRPr="00C901F9">
              <w:rPr>
                <w:rFonts w:eastAsia="Arial"/>
                <w:color w:val="333333"/>
                <w:sz w:val="20"/>
                <w:szCs w:val="20"/>
              </w:rPr>
              <w:t>.,</w:t>
            </w:r>
            <w:proofErr w:type="gramEnd"/>
            <w:r w:rsidRPr="00C901F9">
              <w:rPr>
                <w:rFonts w:eastAsia="Arial"/>
                <w:color w:val="333333"/>
                <w:sz w:val="20"/>
                <w:szCs w:val="20"/>
              </w:rPr>
              <w:t xml:space="preserve"> Bilgel, N.,(1993), </w:t>
            </w:r>
            <w:r w:rsidRPr="00C901F9">
              <w:rPr>
                <w:rFonts w:eastAsia="Arial"/>
                <w:b/>
                <w:color w:val="333333"/>
                <w:sz w:val="20"/>
                <w:szCs w:val="20"/>
              </w:rPr>
              <w:t>“Halk Sağlığı”</w:t>
            </w:r>
            <w:r w:rsidRPr="00C901F9">
              <w:rPr>
                <w:rFonts w:eastAsia="Arial"/>
                <w:color w:val="333333"/>
                <w:sz w:val="20"/>
                <w:szCs w:val="20"/>
              </w:rPr>
              <w:t>, 2.Basım, Uludağ Üniversitesi Basımevi.</w:t>
            </w:r>
          </w:p>
          <w:p w:rsidR="00B61420" w:rsidRPr="00C901F9" w:rsidRDefault="00B61420" w:rsidP="00B61420">
            <w:pPr>
              <w:numPr>
                <w:ilvl w:val="0"/>
                <w:numId w:val="2"/>
              </w:numPr>
              <w:ind w:left="232" w:hanging="233"/>
              <w:jc w:val="both"/>
              <w:rPr>
                <w:rFonts w:eastAsia="Arial"/>
                <w:color w:val="333333"/>
                <w:sz w:val="20"/>
                <w:szCs w:val="20"/>
              </w:rPr>
            </w:pPr>
            <w:r w:rsidRPr="00C901F9">
              <w:rPr>
                <w:rFonts w:eastAsia="Arial"/>
                <w:color w:val="333333"/>
                <w:sz w:val="20"/>
                <w:szCs w:val="20"/>
              </w:rPr>
              <w:t>Emiroğlu, O.N</w:t>
            </w:r>
            <w:proofErr w:type="gramStart"/>
            <w:r w:rsidRPr="00C901F9">
              <w:rPr>
                <w:rFonts w:eastAsia="Arial"/>
                <w:color w:val="333333"/>
                <w:sz w:val="20"/>
                <w:szCs w:val="20"/>
              </w:rPr>
              <w:t>.,</w:t>
            </w:r>
            <w:proofErr w:type="gramEnd"/>
            <w:r w:rsidRPr="00C901F9">
              <w:rPr>
                <w:rFonts w:eastAsia="Arial"/>
                <w:color w:val="333333"/>
                <w:sz w:val="20"/>
                <w:szCs w:val="20"/>
              </w:rPr>
              <w:t xml:space="preserve"> Yıldız, A.N., (2001), </w:t>
            </w:r>
            <w:r w:rsidRPr="00C901F9">
              <w:rPr>
                <w:rFonts w:eastAsia="Arial"/>
                <w:b/>
                <w:color w:val="333333"/>
                <w:sz w:val="20"/>
                <w:szCs w:val="20"/>
              </w:rPr>
              <w:t xml:space="preserve">“İşyeri Hemşireliği” </w:t>
            </w:r>
            <w:proofErr w:type="spellStart"/>
            <w:r w:rsidRPr="00C901F9">
              <w:rPr>
                <w:rFonts w:eastAsia="Arial"/>
                <w:color w:val="333333"/>
                <w:sz w:val="20"/>
                <w:szCs w:val="20"/>
              </w:rPr>
              <w:t>Hasak</w:t>
            </w:r>
            <w:proofErr w:type="spellEnd"/>
            <w:r w:rsidRPr="00C901F9">
              <w:rPr>
                <w:rFonts w:eastAsia="Arial"/>
                <w:color w:val="333333"/>
                <w:sz w:val="20"/>
                <w:szCs w:val="20"/>
              </w:rPr>
              <w:t>&amp; Sağlık Ve Sosyal Yardım Vakfı, Teknik Rapor No:6</w:t>
            </w:r>
          </w:p>
          <w:p w:rsidR="00B61420" w:rsidRPr="00C901F9" w:rsidRDefault="00B61420" w:rsidP="00B61420">
            <w:pPr>
              <w:numPr>
                <w:ilvl w:val="0"/>
                <w:numId w:val="2"/>
              </w:numPr>
              <w:ind w:left="232" w:hanging="233"/>
              <w:jc w:val="both"/>
              <w:rPr>
                <w:rFonts w:eastAsia="Arial"/>
                <w:color w:val="333333"/>
                <w:sz w:val="20"/>
                <w:szCs w:val="20"/>
              </w:rPr>
            </w:pPr>
            <w:r w:rsidRPr="00C901F9">
              <w:rPr>
                <w:rFonts w:eastAsia="Arial"/>
                <w:color w:val="333333"/>
                <w:sz w:val="20"/>
                <w:szCs w:val="20"/>
              </w:rPr>
              <w:t>Eren, N</w:t>
            </w:r>
            <w:proofErr w:type="gramStart"/>
            <w:r w:rsidRPr="00C901F9">
              <w:rPr>
                <w:rFonts w:eastAsia="Arial"/>
                <w:color w:val="333333"/>
                <w:sz w:val="20"/>
                <w:szCs w:val="20"/>
              </w:rPr>
              <w:t>.,</w:t>
            </w:r>
            <w:proofErr w:type="spellStart"/>
            <w:proofErr w:type="gramEnd"/>
            <w:r w:rsidRPr="00C901F9">
              <w:rPr>
                <w:rFonts w:eastAsia="Arial"/>
                <w:color w:val="333333"/>
                <w:sz w:val="20"/>
                <w:szCs w:val="20"/>
              </w:rPr>
              <w:t>Öztek</w:t>
            </w:r>
            <w:proofErr w:type="spellEnd"/>
            <w:r w:rsidRPr="00C901F9">
              <w:rPr>
                <w:rFonts w:eastAsia="Arial"/>
                <w:color w:val="333333"/>
                <w:sz w:val="20"/>
                <w:szCs w:val="20"/>
              </w:rPr>
              <w:t xml:space="preserve">, Z.,(1992), </w:t>
            </w:r>
            <w:r w:rsidRPr="00C901F9">
              <w:rPr>
                <w:rFonts w:eastAsia="Arial"/>
                <w:b/>
                <w:color w:val="333333"/>
                <w:sz w:val="20"/>
                <w:szCs w:val="20"/>
              </w:rPr>
              <w:t>“Sağlık Ocağı Yönetimi”</w:t>
            </w:r>
            <w:r w:rsidRPr="00C901F9">
              <w:rPr>
                <w:rFonts w:eastAsia="Arial"/>
                <w:color w:val="333333"/>
                <w:sz w:val="20"/>
                <w:szCs w:val="20"/>
              </w:rPr>
              <w:t xml:space="preserve"> 5. Bs., </w:t>
            </w:r>
            <w:proofErr w:type="spellStart"/>
            <w:r w:rsidRPr="00C901F9">
              <w:rPr>
                <w:rFonts w:eastAsia="Arial"/>
                <w:color w:val="333333"/>
                <w:sz w:val="20"/>
                <w:szCs w:val="20"/>
              </w:rPr>
              <w:t>Palme</w:t>
            </w:r>
            <w:proofErr w:type="spellEnd"/>
            <w:r w:rsidRPr="00C901F9">
              <w:rPr>
                <w:rFonts w:eastAsia="Arial"/>
                <w:color w:val="333333"/>
                <w:sz w:val="20"/>
                <w:szCs w:val="20"/>
              </w:rPr>
              <w:t xml:space="preserve"> Yayınevi, Ankara.</w:t>
            </w:r>
          </w:p>
          <w:p w:rsidR="00B61420" w:rsidRPr="00C901F9" w:rsidRDefault="00B61420" w:rsidP="00B61420">
            <w:pPr>
              <w:numPr>
                <w:ilvl w:val="0"/>
                <w:numId w:val="2"/>
              </w:numPr>
              <w:ind w:left="232" w:hanging="304"/>
              <w:jc w:val="both"/>
              <w:rPr>
                <w:rFonts w:eastAsia="Arial"/>
                <w:color w:val="333333"/>
                <w:sz w:val="20"/>
                <w:szCs w:val="20"/>
              </w:rPr>
            </w:pPr>
            <w:proofErr w:type="spellStart"/>
            <w:r w:rsidRPr="00C901F9">
              <w:rPr>
                <w:rFonts w:eastAsia="Arial"/>
                <w:color w:val="333333"/>
                <w:sz w:val="20"/>
                <w:szCs w:val="20"/>
              </w:rPr>
              <w:t>Clemen</w:t>
            </w:r>
            <w:proofErr w:type="spellEnd"/>
            <w:r w:rsidRPr="00C901F9">
              <w:rPr>
                <w:rFonts w:eastAsia="Arial"/>
                <w:color w:val="333333"/>
                <w:sz w:val="20"/>
                <w:szCs w:val="20"/>
              </w:rPr>
              <w:t>-Stone, S</w:t>
            </w:r>
            <w:proofErr w:type="gramStart"/>
            <w:r w:rsidRPr="00C901F9">
              <w:rPr>
                <w:rFonts w:eastAsia="Arial"/>
                <w:color w:val="333333"/>
                <w:sz w:val="20"/>
                <w:szCs w:val="20"/>
              </w:rPr>
              <w:t>.,</w:t>
            </w:r>
            <w:proofErr w:type="spellStart"/>
            <w:proofErr w:type="gramEnd"/>
            <w:r w:rsidRPr="00C901F9">
              <w:rPr>
                <w:rFonts w:eastAsia="Arial"/>
                <w:color w:val="333333"/>
                <w:sz w:val="20"/>
                <w:szCs w:val="20"/>
              </w:rPr>
              <w:t>Mcguire</w:t>
            </w:r>
            <w:proofErr w:type="spellEnd"/>
            <w:r w:rsidRPr="00C901F9">
              <w:rPr>
                <w:rFonts w:eastAsia="Arial"/>
                <w:color w:val="333333"/>
                <w:sz w:val="20"/>
                <w:szCs w:val="20"/>
              </w:rPr>
              <w:t xml:space="preserve">, S.L., </w:t>
            </w:r>
            <w:proofErr w:type="spellStart"/>
            <w:r w:rsidRPr="00C901F9">
              <w:rPr>
                <w:rFonts w:eastAsia="Arial"/>
                <w:color w:val="333333"/>
                <w:sz w:val="20"/>
                <w:szCs w:val="20"/>
              </w:rPr>
              <w:t>Eigsti</w:t>
            </w:r>
            <w:proofErr w:type="spellEnd"/>
            <w:r w:rsidRPr="00C901F9">
              <w:rPr>
                <w:rFonts w:eastAsia="Arial"/>
                <w:color w:val="333333"/>
                <w:sz w:val="20"/>
                <w:szCs w:val="20"/>
              </w:rPr>
              <w:t xml:space="preserve">, D.G.,(1998), </w:t>
            </w:r>
            <w:r w:rsidRPr="00C901F9">
              <w:rPr>
                <w:rFonts w:eastAsia="Arial"/>
                <w:b/>
                <w:color w:val="333333"/>
                <w:sz w:val="20"/>
                <w:szCs w:val="20"/>
              </w:rPr>
              <w:t>“</w:t>
            </w:r>
            <w:proofErr w:type="spellStart"/>
            <w:r w:rsidRPr="00C901F9">
              <w:rPr>
                <w:rFonts w:eastAsia="Arial"/>
                <w:b/>
                <w:color w:val="333333"/>
                <w:sz w:val="20"/>
                <w:szCs w:val="20"/>
              </w:rPr>
              <w:t>ComprehensiveCommunityHealthNursing</w:t>
            </w:r>
            <w:proofErr w:type="spellEnd"/>
            <w:r w:rsidRPr="00C901F9">
              <w:rPr>
                <w:rFonts w:eastAsia="Arial"/>
                <w:b/>
                <w:color w:val="333333"/>
                <w:sz w:val="20"/>
                <w:szCs w:val="20"/>
              </w:rPr>
              <w:t xml:space="preserve">: </w:t>
            </w:r>
            <w:proofErr w:type="spellStart"/>
            <w:r w:rsidRPr="00C901F9">
              <w:rPr>
                <w:rFonts w:eastAsia="Arial"/>
                <w:b/>
                <w:color w:val="333333"/>
                <w:sz w:val="20"/>
                <w:szCs w:val="20"/>
              </w:rPr>
              <w:t>Family</w:t>
            </w:r>
            <w:proofErr w:type="spellEnd"/>
            <w:r w:rsidRPr="00C901F9">
              <w:rPr>
                <w:rFonts w:eastAsia="Arial"/>
                <w:b/>
                <w:color w:val="333333"/>
                <w:sz w:val="20"/>
                <w:szCs w:val="20"/>
              </w:rPr>
              <w:t xml:space="preserve">, </w:t>
            </w:r>
            <w:proofErr w:type="spellStart"/>
            <w:r w:rsidRPr="00C901F9">
              <w:rPr>
                <w:rFonts w:eastAsia="Arial"/>
                <w:b/>
                <w:color w:val="333333"/>
                <w:sz w:val="20"/>
                <w:szCs w:val="20"/>
              </w:rPr>
              <w:t>Aggregate&amp;CommunityPractice</w:t>
            </w:r>
            <w:proofErr w:type="spellEnd"/>
            <w:r w:rsidRPr="00C901F9">
              <w:rPr>
                <w:rFonts w:eastAsia="Arial"/>
                <w:b/>
                <w:color w:val="333333"/>
                <w:sz w:val="20"/>
                <w:szCs w:val="20"/>
              </w:rPr>
              <w:t>”</w:t>
            </w:r>
            <w:r w:rsidRPr="00C901F9">
              <w:rPr>
                <w:rFonts w:eastAsia="Arial"/>
                <w:color w:val="333333"/>
                <w:sz w:val="20"/>
                <w:szCs w:val="20"/>
              </w:rPr>
              <w:t xml:space="preserve"> 5 </w:t>
            </w:r>
            <w:proofErr w:type="spellStart"/>
            <w:r w:rsidRPr="00C901F9">
              <w:rPr>
                <w:rFonts w:eastAsia="Arial"/>
                <w:color w:val="333333"/>
                <w:sz w:val="20"/>
                <w:szCs w:val="20"/>
              </w:rPr>
              <w:t>th</w:t>
            </w:r>
            <w:proofErr w:type="spellEnd"/>
            <w:r w:rsidRPr="00C901F9">
              <w:rPr>
                <w:rFonts w:eastAsia="Arial"/>
                <w:color w:val="333333"/>
                <w:sz w:val="20"/>
                <w:szCs w:val="20"/>
              </w:rPr>
              <w:t xml:space="preserve"> Ed. </w:t>
            </w:r>
            <w:proofErr w:type="spellStart"/>
            <w:r w:rsidRPr="00C901F9">
              <w:rPr>
                <w:rFonts w:eastAsia="Arial"/>
                <w:color w:val="333333"/>
                <w:sz w:val="20"/>
                <w:szCs w:val="20"/>
              </w:rPr>
              <w:t>Mosby</w:t>
            </w:r>
            <w:proofErr w:type="spellEnd"/>
            <w:r w:rsidRPr="00C901F9">
              <w:rPr>
                <w:rFonts w:eastAsia="Arial"/>
                <w:color w:val="333333"/>
                <w:sz w:val="20"/>
                <w:szCs w:val="20"/>
              </w:rPr>
              <w:t>.</w:t>
            </w:r>
          </w:p>
          <w:p w:rsidR="00B61420" w:rsidRPr="00C901F9" w:rsidRDefault="00B61420" w:rsidP="00B61420">
            <w:pPr>
              <w:numPr>
                <w:ilvl w:val="0"/>
                <w:numId w:val="2"/>
              </w:numPr>
              <w:ind w:left="232" w:hanging="304"/>
              <w:jc w:val="both"/>
              <w:rPr>
                <w:rFonts w:eastAsia="Arial"/>
                <w:color w:val="333333"/>
                <w:sz w:val="20"/>
                <w:szCs w:val="20"/>
              </w:rPr>
            </w:pPr>
            <w:proofErr w:type="spellStart"/>
            <w:r w:rsidRPr="00C901F9">
              <w:rPr>
                <w:rFonts w:eastAsia="Arial"/>
                <w:color w:val="333333"/>
                <w:sz w:val="20"/>
                <w:szCs w:val="20"/>
              </w:rPr>
              <w:t>Hitchcock</w:t>
            </w:r>
            <w:proofErr w:type="spellEnd"/>
            <w:r w:rsidRPr="00C901F9">
              <w:rPr>
                <w:rFonts w:eastAsia="Arial"/>
                <w:color w:val="333333"/>
                <w:sz w:val="20"/>
                <w:szCs w:val="20"/>
              </w:rPr>
              <w:t>, J.E</w:t>
            </w:r>
            <w:proofErr w:type="gramStart"/>
            <w:r w:rsidRPr="00C901F9">
              <w:rPr>
                <w:rFonts w:eastAsia="Arial"/>
                <w:color w:val="333333"/>
                <w:sz w:val="20"/>
                <w:szCs w:val="20"/>
              </w:rPr>
              <w:t>.,</w:t>
            </w:r>
            <w:proofErr w:type="gramEnd"/>
            <w:r w:rsidRPr="00C901F9">
              <w:rPr>
                <w:rFonts w:eastAsia="Arial"/>
                <w:color w:val="333333"/>
                <w:sz w:val="20"/>
                <w:szCs w:val="20"/>
              </w:rPr>
              <w:t xml:space="preserve"> Schubert, P.E., Thomas, S.A., (1999), </w:t>
            </w:r>
            <w:r w:rsidRPr="00C901F9">
              <w:rPr>
                <w:rFonts w:eastAsia="Arial"/>
                <w:b/>
                <w:color w:val="333333"/>
                <w:sz w:val="20"/>
                <w:szCs w:val="20"/>
              </w:rPr>
              <w:t>“</w:t>
            </w:r>
            <w:proofErr w:type="spellStart"/>
            <w:r w:rsidRPr="00C901F9">
              <w:rPr>
                <w:rFonts w:eastAsia="Arial"/>
                <w:b/>
                <w:color w:val="333333"/>
                <w:sz w:val="20"/>
                <w:szCs w:val="20"/>
              </w:rPr>
              <w:t>CommunityHealthNursing</w:t>
            </w:r>
            <w:proofErr w:type="spellEnd"/>
            <w:r w:rsidRPr="00C901F9">
              <w:rPr>
                <w:rFonts w:eastAsia="Arial"/>
                <w:b/>
                <w:color w:val="333333"/>
                <w:sz w:val="20"/>
                <w:szCs w:val="20"/>
              </w:rPr>
              <w:t xml:space="preserve">: </w:t>
            </w:r>
            <w:proofErr w:type="spellStart"/>
            <w:r w:rsidRPr="00C901F9">
              <w:rPr>
                <w:rFonts w:eastAsia="Arial"/>
                <w:b/>
                <w:color w:val="333333"/>
                <w:sz w:val="20"/>
                <w:szCs w:val="20"/>
              </w:rPr>
              <w:t>Caring</w:t>
            </w:r>
            <w:proofErr w:type="spellEnd"/>
            <w:r w:rsidRPr="00C901F9">
              <w:rPr>
                <w:rFonts w:eastAsia="Arial"/>
                <w:b/>
                <w:color w:val="333333"/>
                <w:sz w:val="20"/>
                <w:szCs w:val="20"/>
              </w:rPr>
              <w:t xml:space="preserve"> İn </w:t>
            </w:r>
            <w:proofErr w:type="spellStart"/>
            <w:r w:rsidRPr="00C901F9">
              <w:rPr>
                <w:rFonts w:eastAsia="Arial"/>
                <w:b/>
                <w:color w:val="333333"/>
                <w:sz w:val="20"/>
                <w:szCs w:val="20"/>
              </w:rPr>
              <w:t>Action”</w:t>
            </w:r>
            <w:r w:rsidRPr="00C901F9">
              <w:rPr>
                <w:rFonts w:eastAsia="Arial"/>
                <w:color w:val="333333"/>
                <w:sz w:val="20"/>
                <w:szCs w:val="20"/>
              </w:rPr>
              <w:t>DelmarPubl</w:t>
            </w:r>
            <w:proofErr w:type="spellEnd"/>
            <w:r w:rsidRPr="00C901F9">
              <w:rPr>
                <w:rFonts w:eastAsia="Arial"/>
                <w:color w:val="333333"/>
                <w:sz w:val="20"/>
                <w:szCs w:val="20"/>
              </w:rPr>
              <w:t xml:space="preserve">., </w:t>
            </w:r>
            <w:proofErr w:type="spellStart"/>
            <w:r w:rsidRPr="00C901F9">
              <w:rPr>
                <w:rFonts w:eastAsia="Arial"/>
                <w:color w:val="333333"/>
                <w:sz w:val="20"/>
                <w:szCs w:val="20"/>
              </w:rPr>
              <w:t>Albany</w:t>
            </w:r>
            <w:proofErr w:type="spellEnd"/>
          </w:p>
          <w:p w:rsidR="00B61420" w:rsidRPr="00C901F9" w:rsidRDefault="00B61420" w:rsidP="00B61420">
            <w:pPr>
              <w:numPr>
                <w:ilvl w:val="0"/>
                <w:numId w:val="2"/>
              </w:numPr>
              <w:ind w:left="232" w:hanging="304"/>
              <w:jc w:val="both"/>
              <w:rPr>
                <w:rFonts w:eastAsia="Arial"/>
                <w:color w:val="333333"/>
                <w:sz w:val="20"/>
                <w:szCs w:val="20"/>
              </w:rPr>
            </w:pPr>
            <w:proofErr w:type="spellStart"/>
            <w:r w:rsidRPr="00C901F9">
              <w:rPr>
                <w:rFonts w:eastAsia="Arial"/>
                <w:color w:val="333333"/>
                <w:sz w:val="20"/>
                <w:szCs w:val="20"/>
              </w:rPr>
              <w:t>Lundy</w:t>
            </w:r>
            <w:proofErr w:type="spellEnd"/>
            <w:r w:rsidRPr="00C901F9">
              <w:rPr>
                <w:rFonts w:eastAsia="Arial"/>
                <w:color w:val="333333"/>
                <w:sz w:val="20"/>
                <w:szCs w:val="20"/>
              </w:rPr>
              <w:t>, K.S</w:t>
            </w:r>
            <w:proofErr w:type="gramStart"/>
            <w:r w:rsidRPr="00C901F9">
              <w:rPr>
                <w:rFonts w:eastAsia="Arial"/>
                <w:color w:val="333333"/>
                <w:sz w:val="20"/>
                <w:szCs w:val="20"/>
              </w:rPr>
              <w:t>.,</w:t>
            </w:r>
            <w:proofErr w:type="spellStart"/>
            <w:proofErr w:type="gramEnd"/>
            <w:r w:rsidRPr="00C901F9">
              <w:rPr>
                <w:rFonts w:eastAsia="Arial"/>
                <w:color w:val="333333"/>
                <w:sz w:val="20"/>
                <w:szCs w:val="20"/>
              </w:rPr>
              <w:t>Janes</w:t>
            </w:r>
            <w:proofErr w:type="spellEnd"/>
            <w:r w:rsidRPr="00C901F9">
              <w:rPr>
                <w:rFonts w:eastAsia="Arial"/>
                <w:color w:val="333333"/>
                <w:sz w:val="20"/>
                <w:szCs w:val="20"/>
              </w:rPr>
              <w:t xml:space="preserve">, S.,(2001) </w:t>
            </w:r>
            <w:r w:rsidRPr="00C901F9">
              <w:rPr>
                <w:rFonts w:eastAsia="Arial"/>
                <w:b/>
                <w:color w:val="333333"/>
                <w:sz w:val="20"/>
                <w:szCs w:val="20"/>
              </w:rPr>
              <w:t>“</w:t>
            </w:r>
            <w:proofErr w:type="spellStart"/>
            <w:r w:rsidRPr="00C901F9">
              <w:rPr>
                <w:rFonts w:eastAsia="Arial"/>
                <w:b/>
                <w:color w:val="333333"/>
                <w:sz w:val="20"/>
                <w:szCs w:val="20"/>
              </w:rPr>
              <w:t>CommunityHealthNursing</w:t>
            </w:r>
            <w:proofErr w:type="spellEnd"/>
            <w:r w:rsidRPr="00C901F9">
              <w:rPr>
                <w:rFonts w:eastAsia="Arial"/>
                <w:b/>
                <w:color w:val="333333"/>
                <w:sz w:val="20"/>
                <w:szCs w:val="20"/>
              </w:rPr>
              <w:t xml:space="preserve">: </w:t>
            </w:r>
            <w:proofErr w:type="spellStart"/>
            <w:r w:rsidRPr="00C901F9">
              <w:rPr>
                <w:rFonts w:eastAsia="Arial"/>
                <w:b/>
                <w:color w:val="333333"/>
                <w:sz w:val="20"/>
                <w:szCs w:val="20"/>
              </w:rPr>
              <w:t>CaringForThePublic’sHealth</w:t>
            </w:r>
            <w:proofErr w:type="spellEnd"/>
            <w:r w:rsidRPr="00C901F9">
              <w:rPr>
                <w:rFonts w:eastAsia="Arial"/>
                <w:b/>
                <w:color w:val="333333"/>
                <w:sz w:val="20"/>
                <w:szCs w:val="20"/>
              </w:rPr>
              <w:t>”</w:t>
            </w:r>
            <w:r w:rsidRPr="00C901F9">
              <w:rPr>
                <w:rFonts w:eastAsia="Arial"/>
                <w:color w:val="333333"/>
                <w:sz w:val="20"/>
                <w:szCs w:val="20"/>
              </w:rPr>
              <w:t xml:space="preserve">, </w:t>
            </w:r>
            <w:proofErr w:type="spellStart"/>
            <w:r w:rsidRPr="00C901F9">
              <w:rPr>
                <w:rFonts w:eastAsia="Arial"/>
                <w:color w:val="333333"/>
                <w:sz w:val="20"/>
                <w:szCs w:val="20"/>
              </w:rPr>
              <w:t>JonesandBartletPub</w:t>
            </w:r>
            <w:proofErr w:type="spellEnd"/>
            <w:r w:rsidRPr="00C901F9">
              <w:rPr>
                <w:rFonts w:eastAsia="Arial"/>
                <w:color w:val="333333"/>
                <w:sz w:val="20"/>
                <w:szCs w:val="20"/>
              </w:rPr>
              <w:t>..</w:t>
            </w:r>
          </w:p>
          <w:p w:rsidR="00B61420" w:rsidRPr="00C901F9" w:rsidRDefault="00B61420" w:rsidP="00B61420">
            <w:pPr>
              <w:numPr>
                <w:ilvl w:val="0"/>
                <w:numId w:val="2"/>
              </w:numPr>
              <w:ind w:left="232" w:hanging="304"/>
              <w:jc w:val="both"/>
              <w:rPr>
                <w:rFonts w:eastAsia="Arial"/>
                <w:color w:val="333333"/>
                <w:sz w:val="20"/>
                <w:szCs w:val="20"/>
              </w:rPr>
            </w:pPr>
            <w:proofErr w:type="spellStart"/>
            <w:r w:rsidRPr="00C901F9">
              <w:rPr>
                <w:rFonts w:eastAsia="Arial"/>
                <w:color w:val="333333"/>
                <w:sz w:val="20"/>
                <w:szCs w:val="20"/>
              </w:rPr>
              <w:t>Özvarış</w:t>
            </w:r>
            <w:proofErr w:type="spellEnd"/>
            <w:r w:rsidRPr="00C901F9">
              <w:rPr>
                <w:rFonts w:eastAsia="Arial"/>
                <w:color w:val="333333"/>
                <w:sz w:val="20"/>
                <w:szCs w:val="20"/>
              </w:rPr>
              <w:t>, Ş.B</w:t>
            </w:r>
            <w:proofErr w:type="gramStart"/>
            <w:r w:rsidRPr="00C901F9">
              <w:rPr>
                <w:rFonts w:eastAsia="Arial"/>
                <w:color w:val="333333"/>
                <w:sz w:val="20"/>
                <w:szCs w:val="20"/>
              </w:rPr>
              <w:t>.,</w:t>
            </w:r>
            <w:proofErr w:type="gramEnd"/>
            <w:r w:rsidRPr="00C901F9">
              <w:rPr>
                <w:rFonts w:eastAsia="Arial"/>
                <w:color w:val="333333"/>
                <w:sz w:val="20"/>
                <w:szCs w:val="20"/>
              </w:rPr>
              <w:t xml:space="preserve">(2001) </w:t>
            </w:r>
            <w:r w:rsidRPr="00C901F9">
              <w:rPr>
                <w:rFonts w:eastAsia="Arial"/>
                <w:b/>
                <w:color w:val="333333"/>
                <w:sz w:val="20"/>
                <w:szCs w:val="20"/>
              </w:rPr>
              <w:t>“Sağlık Eğitimi ve Sağlığı Geliştirme”</w:t>
            </w:r>
            <w:r w:rsidRPr="00C901F9">
              <w:rPr>
                <w:rFonts w:eastAsia="Arial"/>
                <w:color w:val="333333"/>
                <w:sz w:val="20"/>
                <w:szCs w:val="20"/>
              </w:rPr>
              <w:t xml:space="preserve"> Hacettepe Halk Sağlığı Vakfı, Ankara.</w:t>
            </w:r>
          </w:p>
          <w:p w:rsidR="00B61420" w:rsidRPr="00C901F9" w:rsidRDefault="00B61420" w:rsidP="00B61420">
            <w:pPr>
              <w:numPr>
                <w:ilvl w:val="0"/>
                <w:numId w:val="2"/>
              </w:numPr>
              <w:ind w:left="232" w:hanging="304"/>
              <w:jc w:val="both"/>
              <w:rPr>
                <w:rFonts w:eastAsia="Arial"/>
                <w:color w:val="333333"/>
                <w:sz w:val="20"/>
                <w:szCs w:val="20"/>
              </w:rPr>
            </w:pPr>
            <w:proofErr w:type="spellStart"/>
            <w:r w:rsidRPr="00C901F9">
              <w:rPr>
                <w:rFonts w:eastAsia="Arial"/>
                <w:color w:val="333333"/>
                <w:sz w:val="20"/>
                <w:szCs w:val="20"/>
              </w:rPr>
              <w:t>Spradley</w:t>
            </w:r>
            <w:proofErr w:type="spellEnd"/>
            <w:r w:rsidRPr="00C901F9">
              <w:rPr>
                <w:rFonts w:eastAsia="Arial"/>
                <w:color w:val="333333"/>
                <w:sz w:val="20"/>
                <w:szCs w:val="20"/>
              </w:rPr>
              <w:t xml:space="preserve">, BW, </w:t>
            </w:r>
            <w:proofErr w:type="spellStart"/>
            <w:r w:rsidRPr="00C901F9">
              <w:rPr>
                <w:rFonts w:eastAsia="Arial"/>
                <w:color w:val="333333"/>
                <w:sz w:val="20"/>
                <w:szCs w:val="20"/>
              </w:rPr>
              <w:t>Allender</w:t>
            </w:r>
            <w:proofErr w:type="spellEnd"/>
            <w:r w:rsidRPr="00C901F9">
              <w:rPr>
                <w:rFonts w:eastAsia="Arial"/>
                <w:color w:val="333333"/>
                <w:sz w:val="20"/>
                <w:szCs w:val="20"/>
              </w:rPr>
              <w:t xml:space="preserve"> CA, (2001), </w:t>
            </w:r>
            <w:r w:rsidRPr="00C901F9">
              <w:rPr>
                <w:rFonts w:eastAsia="Arial"/>
                <w:b/>
                <w:color w:val="333333"/>
                <w:sz w:val="20"/>
                <w:szCs w:val="20"/>
              </w:rPr>
              <w:t>“</w:t>
            </w:r>
            <w:proofErr w:type="spellStart"/>
            <w:r w:rsidRPr="00C901F9">
              <w:rPr>
                <w:rFonts w:eastAsia="Arial"/>
                <w:b/>
                <w:color w:val="333333"/>
                <w:sz w:val="20"/>
                <w:szCs w:val="20"/>
              </w:rPr>
              <w:t>CommunityHealthNursingConcepsandPractice</w:t>
            </w:r>
            <w:proofErr w:type="spellEnd"/>
            <w:r w:rsidRPr="00C901F9">
              <w:rPr>
                <w:rFonts w:eastAsia="Arial"/>
                <w:b/>
                <w:color w:val="333333"/>
                <w:sz w:val="20"/>
                <w:szCs w:val="20"/>
              </w:rPr>
              <w:t xml:space="preserve">”, </w:t>
            </w:r>
            <w:proofErr w:type="spellStart"/>
            <w:r w:rsidRPr="00C901F9">
              <w:rPr>
                <w:rFonts w:eastAsia="Arial"/>
                <w:color w:val="333333"/>
                <w:sz w:val="20"/>
                <w:szCs w:val="20"/>
              </w:rPr>
              <w:t>fifthedit</w:t>
            </w:r>
            <w:proofErr w:type="spellEnd"/>
            <w:r w:rsidRPr="00C901F9">
              <w:rPr>
                <w:rFonts w:eastAsia="Arial"/>
                <w:color w:val="333333"/>
                <w:sz w:val="20"/>
                <w:szCs w:val="20"/>
              </w:rPr>
              <w:t xml:space="preserve">. US </w:t>
            </w:r>
            <w:proofErr w:type="spellStart"/>
            <w:r w:rsidRPr="00C901F9">
              <w:rPr>
                <w:rFonts w:eastAsia="Arial"/>
                <w:color w:val="333333"/>
                <w:sz w:val="20"/>
                <w:szCs w:val="20"/>
              </w:rPr>
              <w:t>Lippincott</w:t>
            </w:r>
            <w:proofErr w:type="spellEnd"/>
            <w:r w:rsidRPr="00C901F9">
              <w:rPr>
                <w:rFonts w:eastAsia="Arial"/>
                <w:color w:val="333333"/>
                <w:sz w:val="20"/>
                <w:szCs w:val="20"/>
              </w:rPr>
              <w:t xml:space="preserve"> Publisher</w:t>
            </w:r>
          </w:p>
          <w:p w:rsidR="00B61420" w:rsidRDefault="00B61420" w:rsidP="00B61420">
            <w:pPr>
              <w:numPr>
                <w:ilvl w:val="0"/>
                <w:numId w:val="2"/>
              </w:numPr>
              <w:ind w:left="232" w:hanging="304"/>
              <w:jc w:val="both"/>
              <w:rPr>
                <w:rFonts w:eastAsia="Arial"/>
                <w:color w:val="333333"/>
                <w:sz w:val="20"/>
                <w:szCs w:val="20"/>
              </w:rPr>
            </w:pPr>
            <w:proofErr w:type="spellStart"/>
            <w:r w:rsidRPr="00C901F9">
              <w:rPr>
                <w:rFonts w:eastAsia="Arial"/>
                <w:color w:val="333333"/>
                <w:sz w:val="20"/>
                <w:szCs w:val="20"/>
              </w:rPr>
              <w:t>Stanhope</w:t>
            </w:r>
            <w:proofErr w:type="spellEnd"/>
            <w:r w:rsidRPr="00C901F9">
              <w:rPr>
                <w:rFonts w:eastAsia="Arial"/>
                <w:color w:val="333333"/>
                <w:sz w:val="20"/>
                <w:szCs w:val="20"/>
              </w:rPr>
              <w:t>, M</w:t>
            </w:r>
            <w:proofErr w:type="gramStart"/>
            <w:r w:rsidRPr="00C901F9">
              <w:rPr>
                <w:rFonts w:eastAsia="Arial"/>
                <w:color w:val="333333"/>
                <w:sz w:val="20"/>
                <w:szCs w:val="20"/>
              </w:rPr>
              <w:t>.,</w:t>
            </w:r>
            <w:proofErr w:type="spellStart"/>
            <w:proofErr w:type="gramEnd"/>
            <w:r w:rsidRPr="00C901F9">
              <w:rPr>
                <w:rFonts w:eastAsia="Arial"/>
                <w:color w:val="333333"/>
                <w:sz w:val="20"/>
                <w:szCs w:val="20"/>
              </w:rPr>
              <w:t>Lancester</w:t>
            </w:r>
            <w:proofErr w:type="spellEnd"/>
            <w:r w:rsidRPr="00C901F9">
              <w:rPr>
                <w:rFonts w:eastAsia="Arial"/>
                <w:color w:val="333333"/>
                <w:sz w:val="20"/>
                <w:szCs w:val="20"/>
              </w:rPr>
              <w:t xml:space="preserve">, J., (1996), </w:t>
            </w:r>
            <w:r w:rsidRPr="00C901F9">
              <w:rPr>
                <w:rFonts w:eastAsia="Arial"/>
                <w:b/>
                <w:color w:val="333333"/>
                <w:sz w:val="20"/>
                <w:szCs w:val="20"/>
              </w:rPr>
              <w:t>“</w:t>
            </w:r>
            <w:proofErr w:type="spellStart"/>
            <w:r w:rsidRPr="00C901F9">
              <w:rPr>
                <w:rFonts w:eastAsia="Arial"/>
                <w:b/>
                <w:color w:val="333333"/>
                <w:sz w:val="20"/>
                <w:szCs w:val="20"/>
              </w:rPr>
              <w:t>CommunityHealthNursing</w:t>
            </w:r>
            <w:proofErr w:type="spellEnd"/>
            <w:r w:rsidRPr="00C901F9">
              <w:rPr>
                <w:rFonts w:eastAsia="Arial"/>
                <w:b/>
                <w:color w:val="333333"/>
                <w:sz w:val="20"/>
                <w:szCs w:val="20"/>
              </w:rPr>
              <w:t xml:space="preserve">: </w:t>
            </w:r>
            <w:proofErr w:type="spellStart"/>
            <w:r w:rsidRPr="00C901F9">
              <w:rPr>
                <w:rFonts w:eastAsia="Arial"/>
                <w:b/>
                <w:color w:val="333333"/>
                <w:sz w:val="20"/>
                <w:szCs w:val="20"/>
              </w:rPr>
              <w:t>PromotingHealth</w:t>
            </w:r>
            <w:proofErr w:type="spellEnd"/>
            <w:r w:rsidRPr="00C901F9">
              <w:rPr>
                <w:rFonts w:eastAsia="Arial"/>
                <w:b/>
                <w:color w:val="333333"/>
                <w:sz w:val="20"/>
                <w:szCs w:val="20"/>
              </w:rPr>
              <w:t xml:space="preserve"> Of </w:t>
            </w:r>
            <w:proofErr w:type="spellStart"/>
            <w:r w:rsidRPr="00C901F9">
              <w:rPr>
                <w:rFonts w:eastAsia="Arial"/>
                <w:b/>
                <w:color w:val="333333"/>
                <w:sz w:val="20"/>
                <w:szCs w:val="20"/>
              </w:rPr>
              <w:t>Aggregates</w:t>
            </w:r>
            <w:proofErr w:type="spellEnd"/>
            <w:r w:rsidRPr="00C901F9">
              <w:rPr>
                <w:rFonts w:eastAsia="Arial"/>
                <w:color w:val="333333"/>
                <w:sz w:val="20"/>
                <w:szCs w:val="20"/>
              </w:rPr>
              <w:t xml:space="preserve">, </w:t>
            </w:r>
            <w:proofErr w:type="spellStart"/>
            <w:r w:rsidRPr="00C901F9">
              <w:rPr>
                <w:rFonts w:eastAsia="Arial"/>
                <w:b/>
                <w:color w:val="333333"/>
                <w:sz w:val="20"/>
                <w:szCs w:val="20"/>
              </w:rPr>
              <w:t>Families</w:t>
            </w:r>
            <w:proofErr w:type="spellEnd"/>
            <w:r w:rsidRPr="00C901F9">
              <w:rPr>
                <w:rFonts w:eastAsia="Arial"/>
                <w:b/>
                <w:color w:val="333333"/>
                <w:sz w:val="20"/>
                <w:szCs w:val="20"/>
              </w:rPr>
              <w:t xml:space="preserve">, </w:t>
            </w:r>
            <w:proofErr w:type="spellStart"/>
            <w:r w:rsidRPr="00C901F9">
              <w:rPr>
                <w:rFonts w:eastAsia="Arial"/>
                <w:b/>
                <w:color w:val="333333"/>
                <w:sz w:val="20"/>
                <w:szCs w:val="20"/>
              </w:rPr>
              <w:t>İndividuals</w:t>
            </w:r>
            <w:proofErr w:type="spellEnd"/>
            <w:r w:rsidRPr="00C901F9">
              <w:rPr>
                <w:rFonts w:eastAsia="Arial"/>
                <w:b/>
                <w:color w:val="333333"/>
                <w:sz w:val="20"/>
                <w:szCs w:val="20"/>
              </w:rPr>
              <w:t>”</w:t>
            </w:r>
            <w:r w:rsidRPr="00C901F9">
              <w:rPr>
                <w:rFonts w:eastAsia="Arial"/>
                <w:color w:val="333333"/>
                <w:sz w:val="20"/>
                <w:szCs w:val="20"/>
              </w:rPr>
              <w:t xml:space="preserve"> 4 </w:t>
            </w:r>
            <w:proofErr w:type="spellStart"/>
            <w:r w:rsidRPr="00C901F9">
              <w:rPr>
                <w:rFonts w:eastAsia="Arial"/>
                <w:color w:val="333333"/>
                <w:sz w:val="20"/>
                <w:szCs w:val="20"/>
              </w:rPr>
              <w:t>th</w:t>
            </w:r>
            <w:proofErr w:type="spellEnd"/>
            <w:r w:rsidRPr="00C901F9">
              <w:rPr>
                <w:rFonts w:eastAsia="Arial"/>
                <w:color w:val="333333"/>
                <w:sz w:val="20"/>
                <w:szCs w:val="20"/>
              </w:rPr>
              <w:t xml:space="preserve"> Ed. </w:t>
            </w:r>
            <w:proofErr w:type="spellStart"/>
            <w:r w:rsidRPr="00C901F9">
              <w:rPr>
                <w:rFonts w:eastAsia="Arial"/>
                <w:color w:val="333333"/>
                <w:sz w:val="20"/>
                <w:szCs w:val="20"/>
              </w:rPr>
              <w:t>Mosby</w:t>
            </w:r>
            <w:proofErr w:type="spellEnd"/>
            <w:r w:rsidRPr="00C901F9">
              <w:rPr>
                <w:rFonts w:eastAsia="Arial"/>
                <w:color w:val="333333"/>
                <w:sz w:val="20"/>
                <w:szCs w:val="20"/>
              </w:rPr>
              <w:t>, St. Louis.</w:t>
            </w:r>
          </w:p>
          <w:p w:rsidR="00B61420" w:rsidRPr="00C901F9" w:rsidRDefault="00B61420" w:rsidP="00B61420">
            <w:pPr>
              <w:numPr>
                <w:ilvl w:val="0"/>
                <w:numId w:val="2"/>
              </w:numPr>
              <w:ind w:left="232" w:hanging="304"/>
              <w:jc w:val="both"/>
              <w:rPr>
                <w:rFonts w:eastAsia="Arial"/>
                <w:color w:val="333333"/>
                <w:sz w:val="20"/>
                <w:szCs w:val="20"/>
              </w:rPr>
            </w:pPr>
            <w:proofErr w:type="spellStart"/>
            <w:r w:rsidRPr="00C901F9">
              <w:rPr>
                <w:rFonts w:eastAsia="Arial"/>
                <w:color w:val="333333"/>
                <w:sz w:val="20"/>
                <w:szCs w:val="20"/>
              </w:rPr>
              <w:t>Stanhope</w:t>
            </w:r>
            <w:proofErr w:type="spellEnd"/>
            <w:r w:rsidRPr="00C901F9">
              <w:rPr>
                <w:rFonts w:eastAsia="Arial"/>
                <w:color w:val="333333"/>
                <w:sz w:val="20"/>
                <w:szCs w:val="20"/>
              </w:rPr>
              <w:t>, M</w:t>
            </w:r>
            <w:proofErr w:type="gramStart"/>
            <w:r w:rsidRPr="00C901F9">
              <w:rPr>
                <w:rFonts w:eastAsia="Arial"/>
                <w:color w:val="333333"/>
                <w:sz w:val="20"/>
                <w:szCs w:val="20"/>
              </w:rPr>
              <w:t>.,</w:t>
            </w:r>
            <w:proofErr w:type="spellStart"/>
            <w:proofErr w:type="gramEnd"/>
            <w:r w:rsidRPr="00C901F9">
              <w:rPr>
                <w:rFonts w:eastAsia="Arial"/>
                <w:color w:val="333333"/>
                <w:sz w:val="20"/>
                <w:szCs w:val="20"/>
              </w:rPr>
              <w:t>Lancester</w:t>
            </w:r>
            <w:proofErr w:type="spellEnd"/>
            <w:r w:rsidRPr="00C901F9">
              <w:rPr>
                <w:rFonts w:eastAsia="Arial"/>
                <w:color w:val="333333"/>
                <w:sz w:val="20"/>
                <w:szCs w:val="20"/>
              </w:rPr>
              <w:t>, J.,(2000)</w:t>
            </w:r>
            <w:r w:rsidRPr="00C901F9">
              <w:rPr>
                <w:rFonts w:eastAsia="Arial"/>
                <w:b/>
                <w:color w:val="333333"/>
                <w:sz w:val="20"/>
                <w:szCs w:val="20"/>
              </w:rPr>
              <w:t xml:space="preserve"> “</w:t>
            </w:r>
            <w:proofErr w:type="spellStart"/>
            <w:r w:rsidRPr="00C901F9">
              <w:rPr>
                <w:rFonts w:eastAsia="Arial"/>
                <w:b/>
                <w:color w:val="333333"/>
                <w:sz w:val="20"/>
                <w:szCs w:val="20"/>
              </w:rPr>
              <w:t>Community&amp;PublicHealthNursing</w:t>
            </w:r>
            <w:proofErr w:type="spellEnd"/>
            <w:r w:rsidRPr="00C901F9">
              <w:rPr>
                <w:rFonts w:eastAsia="Arial"/>
                <w:b/>
                <w:color w:val="333333"/>
                <w:sz w:val="20"/>
                <w:szCs w:val="20"/>
              </w:rPr>
              <w:t>”</w:t>
            </w:r>
            <w:r w:rsidRPr="00C901F9">
              <w:rPr>
                <w:rFonts w:eastAsia="Arial"/>
                <w:color w:val="333333"/>
                <w:sz w:val="20"/>
                <w:szCs w:val="20"/>
              </w:rPr>
              <w:t xml:space="preserve"> 5th Ed. </w:t>
            </w:r>
            <w:proofErr w:type="spellStart"/>
            <w:r w:rsidRPr="00C901F9">
              <w:rPr>
                <w:rFonts w:eastAsia="Arial"/>
                <w:color w:val="333333"/>
                <w:sz w:val="20"/>
                <w:szCs w:val="20"/>
              </w:rPr>
              <w:t>Mosby</w:t>
            </w:r>
            <w:proofErr w:type="spellEnd"/>
            <w:r w:rsidRPr="00C901F9">
              <w:rPr>
                <w:rFonts w:eastAsia="Arial"/>
                <w:color w:val="333333"/>
                <w:sz w:val="20"/>
                <w:szCs w:val="20"/>
              </w:rPr>
              <w:t>, St. Louis.</w:t>
            </w:r>
          </w:p>
        </w:tc>
      </w:tr>
      <w:tr w:rsidR="00B61420" w:rsidRPr="004F4F2A" w:rsidTr="00C901F9">
        <w:trPr>
          <w:trHeight w:val="204"/>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B61420" w:rsidRPr="004F4F2A" w:rsidRDefault="00B61420" w:rsidP="00B61420">
            <w:pPr>
              <w:jc w:val="both"/>
              <w:rPr>
                <w:b/>
                <w:sz w:val="20"/>
                <w:szCs w:val="20"/>
              </w:rPr>
            </w:pPr>
            <w:r w:rsidRPr="004F4F2A">
              <w:rPr>
                <w:b/>
                <w:sz w:val="20"/>
                <w:szCs w:val="20"/>
              </w:rPr>
              <w:lastRenderedPageBreak/>
              <w:t>TEACHING METHODS</w:t>
            </w:r>
          </w:p>
        </w:tc>
        <w:tc>
          <w:tcPr>
            <w:tcW w:w="3310" w:type="pct"/>
            <w:gridSpan w:val="6"/>
            <w:tcBorders>
              <w:top w:val="single" w:sz="12" w:space="0" w:color="auto"/>
              <w:left w:val="single" w:sz="12" w:space="0" w:color="auto"/>
              <w:bottom w:val="single" w:sz="12" w:space="0" w:color="auto"/>
              <w:right w:val="single" w:sz="12" w:space="0" w:color="auto"/>
            </w:tcBorders>
          </w:tcPr>
          <w:p w:rsidR="00B61420" w:rsidRPr="004F4F2A" w:rsidRDefault="00B61420" w:rsidP="00B61420">
            <w:pPr>
              <w:jc w:val="both"/>
              <w:rPr>
                <w:sz w:val="20"/>
                <w:szCs w:val="20"/>
              </w:rPr>
            </w:pPr>
            <w:proofErr w:type="spellStart"/>
            <w:r w:rsidRPr="00C901F9">
              <w:rPr>
                <w:sz w:val="20"/>
                <w:szCs w:val="20"/>
              </w:rPr>
              <w:t>Theoric</w:t>
            </w:r>
            <w:proofErr w:type="spellEnd"/>
          </w:p>
        </w:tc>
      </w:tr>
    </w:tbl>
    <w:p w:rsidR="00957C6A" w:rsidRPr="00C901F9" w:rsidRDefault="00957C6A" w:rsidP="00957C6A">
      <w:pPr>
        <w:jc w:val="both"/>
        <w:rPr>
          <w:sz w:val="10"/>
          <w:szCs w:val="20"/>
        </w:rPr>
      </w:pPr>
    </w:p>
    <w:tbl>
      <w:tblPr>
        <w:tblW w:w="53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5"/>
        <w:gridCol w:w="9570"/>
      </w:tblGrid>
      <w:tr w:rsidR="00957C6A" w:rsidRPr="004F4F2A" w:rsidTr="002C4BFC">
        <w:trPr>
          <w:trHeight w:val="23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7C6A" w:rsidRPr="004F4F2A" w:rsidRDefault="00957C6A" w:rsidP="00C901F9">
            <w:pPr>
              <w:jc w:val="both"/>
              <w:rPr>
                <w:b/>
                <w:sz w:val="20"/>
                <w:szCs w:val="20"/>
              </w:rPr>
            </w:pPr>
            <w:r w:rsidRPr="004F4F2A">
              <w:rPr>
                <w:b/>
                <w:sz w:val="20"/>
                <w:szCs w:val="20"/>
              </w:rPr>
              <w:t>COURSE CONTENT</w:t>
            </w:r>
          </w:p>
        </w:tc>
      </w:tr>
      <w:tr w:rsidR="00957C6A"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tcPr>
          <w:p w:rsidR="00957C6A" w:rsidRPr="004F4F2A" w:rsidRDefault="00957C6A" w:rsidP="00C901F9">
            <w:pPr>
              <w:jc w:val="center"/>
              <w:rPr>
                <w:b/>
                <w:sz w:val="20"/>
                <w:szCs w:val="20"/>
              </w:rPr>
            </w:pPr>
            <w:r w:rsidRPr="004F4F2A">
              <w:rPr>
                <w:b/>
                <w:sz w:val="20"/>
                <w:szCs w:val="20"/>
              </w:rPr>
              <w:t>WEEK</w:t>
            </w:r>
          </w:p>
        </w:tc>
        <w:tc>
          <w:tcPr>
            <w:tcW w:w="4568" w:type="pct"/>
            <w:tcBorders>
              <w:top w:val="single" w:sz="6" w:space="0" w:color="auto"/>
              <w:left w:val="single" w:sz="6" w:space="0" w:color="auto"/>
              <w:bottom w:val="single" w:sz="6" w:space="0" w:color="auto"/>
              <w:right w:val="single" w:sz="12" w:space="0" w:color="auto"/>
            </w:tcBorders>
          </w:tcPr>
          <w:p w:rsidR="00957C6A" w:rsidRPr="004F4F2A" w:rsidRDefault="00957C6A" w:rsidP="003537C8">
            <w:pPr>
              <w:jc w:val="both"/>
              <w:rPr>
                <w:b/>
                <w:sz w:val="20"/>
                <w:szCs w:val="20"/>
              </w:rPr>
            </w:pPr>
            <w:r w:rsidRPr="004F4F2A">
              <w:rPr>
                <w:b/>
                <w:sz w:val="20"/>
                <w:szCs w:val="20"/>
              </w:rPr>
              <w:t>TOPICS</w:t>
            </w:r>
          </w:p>
        </w:tc>
      </w:tr>
      <w:tr w:rsidR="00957C6A"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C901F9">
            <w:pPr>
              <w:jc w:val="center"/>
              <w:rPr>
                <w:sz w:val="20"/>
                <w:szCs w:val="20"/>
              </w:rPr>
            </w:pPr>
            <w:r w:rsidRPr="004F4F2A">
              <w:rPr>
                <w:sz w:val="20"/>
                <w:szCs w:val="20"/>
              </w:rPr>
              <w:t>1</w:t>
            </w:r>
          </w:p>
        </w:tc>
        <w:tc>
          <w:tcPr>
            <w:tcW w:w="4568" w:type="pct"/>
            <w:tcBorders>
              <w:top w:val="single" w:sz="6" w:space="0" w:color="auto"/>
              <w:left w:val="single" w:sz="6" w:space="0" w:color="auto"/>
              <w:bottom w:val="single" w:sz="6" w:space="0" w:color="auto"/>
              <w:right w:val="single" w:sz="12" w:space="0" w:color="auto"/>
            </w:tcBorders>
          </w:tcPr>
          <w:p w:rsidR="00957C6A" w:rsidRPr="004F4F2A" w:rsidRDefault="00C901F9" w:rsidP="003537C8">
            <w:pPr>
              <w:jc w:val="both"/>
              <w:rPr>
                <w:sz w:val="20"/>
                <w:szCs w:val="20"/>
                <w:lang w:val="en-US"/>
              </w:rPr>
            </w:pPr>
            <w:r w:rsidRPr="00C901F9">
              <w:rPr>
                <w:sz w:val="20"/>
                <w:szCs w:val="20"/>
                <w:lang w:val="en-US"/>
              </w:rPr>
              <w:t>Lesson-Enrolment</w:t>
            </w:r>
          </w:p>
        </w:tc>
      </w:tr>
      <w:tr w:rsidR="00957C6A"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C901F9">
            <w:pPr>
              <w:jc w:val="center"/>
              <w:rPr>
                <w:sz w:val="20"/>
                <w:szCs w:val="20"/>
              </w:rPr>
            </w:pPr>
            <w:r w:rsidRPr="004F4F2A">
              <w:rPr>
                <w:sz w:val="20"/>
                <w:szCs w:val="20"/>
              </w:rPr>
              <w:t>2</w:t>
            </w:r>
          </w:p>
        </w:tc>
        <w:tc>
          <w:tcPr>
            <w:tcW w:w="4568" w:type="pct"/>
            <w:tcBorders>
              <w:top w:val="single" w:sz="6" w:space="0" w:color="auto"/>
              <w:left w:val="single" w:sz="6" w:space="0" w:color="auto"/>
              <w:bottom w:val="single" w:sz="6" w:space="0" w:color="auto"/>
              <w:right w:val="single" w:sz="12" w:space="0" w:color="auto"/>
            </w:tcBorders>
          </w:tcPr>
          <w:p w:rsidR="00957C6A" w:rsidRPr="004F4F2A" w:rsidRDefault="00C901F9" w:rsidP="003537C8">
            <w:pPr>
              <w:jc w:val="both"/>
              <w:rPr>
                <w:sz w:val="20"/>
                <w:szCs w:val="20"/>
                <w:lang w:val="en-US"/>
              </w:rPr>
            </w:pPr>
            <w:r w:rsidRPr="00C901F9">
              <w:rPr>
                <w:sz w:val="20"/>
                <w:szCs w:val="20"/>
                <w:lang w:val="en-US"/>
              </w:rPr>
              <w:t>Health and The Concepts of Public’s Health</w:t>
            </w:r>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3</w:t>
            </w:r>
          </w:p>
        </w:tc>
        <w:tc>
          <w:tcPr>
            <w:tcW w:w="4568" w:type="pct"/>
            <w:tcBorders>
              <w:top w:val="single" w:sz="6" w:space="0" w:color="auto"/>
              <w:left w:val="single" w:sz="6" w:space="0" w:color="auto"/>
              <w:bottom w:val="single" w:sz="6" w:space="0" w:color="auto"/>
              <w:right w:val="single" w:sz="12" w:space="0" w:color="auto"/>
            </w:tcBorders>
          </w:tcPr>
          <w:p w:rsidR="00C901F9" w:rsidRDefault="002C4BFC" w:rsidP="00C901F9">
            <w:pPr>
              <w:rPr>
                <w:sz w:val="20"/>
                <w:szCs w:val="20"/>
              </w:rPr>
            </w:pPr>
            <w:proofErr w:type="spellStart"/>
            <w:r>
              <w:rPr>
                <w:sz w:val="20"/>
                <w:szCs w:val="20"/>
              </w:rPr>
              <w:t>TheL</w:t>
            </w:r>
            <w:r w:rsidR="00C901F9">
              <w:rPr>
                <w:sz w:val="20"/>
                <w:szCs w:val="20"/>
              </w:rPr>
              <w:t>evels</w:t>
            </w:r>
            <w:proofErr w:type="spellEnd"/>
            <w:r w:rsidR="00C901F9">
              <w:rPr>
                <w:sz w:val="20"/>
                <w:szCs w:val="20"/>
              </w:rPr>
              <w:t xml:space="preserve"> of </w:t>
            </w:r>
            <w:proofErr w:type="spellStart"/>
            <w:r w:rsidR="00C901F9">
              <w:rPr>
                <w:sz w:val="20"/>
                <w:szCs w:val="20"/>
              </w:rPr>
              <w:t>Protection</w:t>
            </w:r>
            <w:proofErr w:type="spellEnd"/>
            <w:r w:rsidR="00C901F9">
              <w:rPr>
                <w:sz w:val="20"/>
                <w:szCs w:val="20"/>
              </w:rPr>
              <w:t xml:space="preserve"> of </w:t>
            </w:r>
            <w:proofErr w:type="spellStart"/>
            <w:r w:rsidR="00C901F9">
              <w:rPr>
                <w:sz w:val="20"/>
                <w:szCs w:val="20"/>
              </w:rPr>
              <w:t>Health</w:t>
            </w:r>
            <w:proofErr w:type="spellEnd"/>
          </w:p>
          <w:p w:rsidR="00C901F9" w:rsidRPr="0072271B" w:rsidRDefault="00C901F9" w:rsidP="00C901F9">
            <w:pPr>
              <w:rPr>
                <w:sz w:val="20"/>
                <w:szCs w:val="20"/>
              </w:rPr>
            </w:pPr>
            <w:proofErr w:type="spellStart"/>
            <w:r>
              <w:rPr>
                <w:sz w:val="20"/>
                <w:szCs w:val="20"/>
              </w:rPr>
              <w:t>DeterminingHealthInstitutesAccordingtotheLevels</w:t>
            </w:r>
            <w:proofErr w:type="spellEnd"/>
            <w:r>
              <w:rPr>
                <w:sz w:val="20"/>
                <w:szCs w:val="20"/>
              </w:rPr>
              <w:t xml:space="preserve"> of </w:t>
            </w:r>
            <w:proofErr w:type="spellStart"/>
            <w:r>
              <w:rPr>
                <w:sz w:val="20"/>
                <w:szCs w:val="20"/>
              </w:rPr>
              <w:t>Protection</w:t>
            </w:r>
            <w:proofErr w:type="spellEnd"/>
            <w:r>
              <w:rPr>
                <w:sz w:val="20"/>
                <w:szCs w:val="20"/>
              </w:rPr>
              <w:t xml:space="preserve"> of </w:t>
            </w:r>
            <w:proofErr w:type="spellStart"/>
            <w:r>
              <w:rPr>
                <w:sz w:val="20"/>
                <w:szCs w:val="20"/>
              </w:rPr>
              <w:t>Health</w:t>
            </w:r>
            <w:proofErr w:type="spellEnd"/>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4</w:t>
            </w:r>
          </w:p>
        </w:tc>
        <w:tc>
          <w:tcPr>
            <w:tcW w:w="4568" w:type="pct"/>
            <w:tcBorders>
              <w:top w:val="single" w:sz="6" w:space="0" w:color="auto"/>
              <w:left w:val="single" w:sz="6" w:space="0" w:color="auto"/>
              <w:bottom w:val="single" w:sz="6" w:space="0" w:color="auto"/>
              <w:right w:val="single" w:sz="12" w:space="0" w:color="auto"/>
            </w:tcBorders>
          </w:tcPr>
          <w:p w:rsidR="00C901F9" w:rsidRPr="00C901F9" w:rsidRDefault="00C901F9" w:rsidP="00C901F9">
            <w:pPr>
              <w:jc w:val="both"/>
              <w:rPr>
                <w:sz w:val="20"/>
                <w:szCs w:val="20"/>
                <w:lang w:val="en-US"/>
              </w:rPr>
            </w:pPr>
            <w:r w:rsidRPr="00C901F9">
              <w:rPr>
                <w:sz w:val="20"/>
                <w:szCs w:val="20"/>
                <w:lang w:val="en-US"/>
              </w:rPr>
              <w:t>The Health Structure and The Health System of Turkey</w:t>
            </w:r>
          </w:p>
          <w:p w:rsidR="00C901F9" w:rsidRPr="004F4F2A" w:rsidRDefault="00C901F9" w:rsidP="00C901F9">
            <w:pPr>
              <w:jc w:val="both"/>
              <w:rPr>
                <w:sz w:val="20"/>
                <w:szCs w:val="20"/>
                <w:lang w:val="en-US"/>
              </w:rPr>
            </w:pPr>
            <w:r w:rsidRPr="00C901F9">
              <w:rPr>
                <w:sz w:val="20"/>
                <w:szCs w:val="20"/>
                <w:lang w:val="en-US"/>
              </w:rPr>
              <w:t xml:space="preserve">The Health System of Turkey at </w:t>
            </w:r>
            <w:r w:rsidR="002C4BFC" w:rsidRPr="00C901F9">
              <w:rPr>
                <w:sz w:val="20"/>
                <w:szCs w:val="20"/>
                <w:lang w:val="en-US"/>
              </w:rPr>
              <w:t>Present</w:t>
            </w:r>
            <w:r w:rsidRPr="00C901F9">
              <w:rPr>
                <w:sz w:val="20"/>
                <w:szCs w:val="20"/>
                <w:lang w:val="en-US"/>
              </w:rPr>
              <w:t xml:space="preserve"> and Nurse at the </w:t>
            </w:r>
            <w:r w:rsidR="002C4BFC" w:rsidRPr="00C901F9">
              <w:rPr>
                <w:sz w:val="20"/>
                <w:szCs w:val="20"/>
                <w:lang w:val="en-US"/>
              </w:rPr>
              <w:t>First Stage</w:t>
            </w:r>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5</w:t>
            </w:r>
          </w:p>
        </w:tc>
        <w:tc>
          <w:tcPr>
            <w:tcW w:w="4568" w:type="pct"/>
            <w:tcBorders>
              <w:top w:val="single" w:sz="6" w:space="0" w:color="auto"/>
              <w:left w:val="single" w:sz="6" w:space="0" w:color="auto"/>
              <w:bottom w:val="single" w:sz="6" w:space="0" w:color="auto"/>
              <w:right w:val="single" w:sz="12" w:space="0" w:color="auto"/>
            </w:tcBorders>
          </w:tcPr>
          <w:p w:rsidR="00C901F9" w:rsidRPr="00C901F9" w:rsidRDefault="00C901F9" w:rsidP="00C901F9">
            <w:pPr>
              <w:jc w:val="both"/>
              <w:rPr>
                <w:sz w:val="20"/>
                <w:szCs w:val="20"/>
                <w:lang w:val="en-US"/>
              </w:rPr>
            </w:pPr>
            <w:proofErr w:type="spellStart"/>
            <w:r>
              <w:rPr>
                <w:sz w:val="20"/>
                <w:szCs w:val="20"/>
                <w:lang w:val="en-US"/>
              </w:rPr>
              <w:t>Reconition</w:t>
            </w:r>
            <w:proofErr w:type="spellEnd"/>
            <w:r>
              <w:rPr>
                <w:sz w:val="20"/>
                <w:szCs w:val="20"/>
                <w:lang w:val="en-US"/>
              </w:rPr>
              <w:t xml:space="preserve"> of</w:t>
            </w:r>
            <w:r w:rsidRPr="00C901F9">
              <w:rPr>
                <w:sz w:val="20"/>
                <w:szCs w:val="20"/>
                <w:lang w:val="en-US"/>
              </w:rPr>
              <w:t xml:space="preserve"> Community</w:t>
            </w:r>
          </w:p>
          <w:p w:rsidR="00C901F9" w:rsidRPr="004F4F2A" w:rsidRDefault="00C901F9" w:rsidP="00C901F9">
            <w:pPr>
              <w:jc w:val="both"/>
              <w:rPr>
                <w:sz w:val="20"/>
                <w:szCs w:val="20"/>
                <w:lang w:val="en-US"/>
              </w:rPr>
            </w:pPr>
            <w:r>
              <w:rPr>
                <w:sz w:val="20"/>
                <w:szCs w:val="20"/>
                <w:lang w:val="en-US"/>
              </w:rPr>
              <w:t>Community Mental H</w:t>
            </w:r>
            <w:r w:rsidRPr="00C901F9">
              <w:rPr>
                <w:sz w:val="20"/>
                <w:szCs w:val="20"/>
                <w:lang w:val="en-US"/>
              </w:rPr>
              <w:t>ealth</w:t>
            </w:r>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6</w:t>
            </w:r>
          </w:p>
        </w:tc>
        <w:tc>
          <w:tcPr>
            <w:tcW w:w="4568" w:type="pct"/>
            <w:tcBorders>
              <w:top w:val="single" w:sz="6" w:space="0" w:color="auto"/>
              <w:left w:val="single" w:sz="6" w:space="0" w:color="auto"/>
              <w:bottom w:val="single" w:sz="6" w:space="0" w:color="auto"/>
              <w:right w:val="single" w:sz="12" w:space="0" w:color="auto"/>
            </w:tcBorders>
          </w:tcPr>
          <w:p w:rsidR="00C901F9" w:rsidRPr="00C901F9" w:rsidRDefault="00C901F9" w:rsidP="00C901F9">
            <w:pPr>
              <w:jc w:val="both"/>
              <w:rPr>
                <w:sz w:val="20"/>
                <w:szCs w:val="20"/>
                <w:lang w:val="en-US"/>
              </w:rPr>
            </w:pPr>
            <w:r w:rsidRPr="00C901F9">
              <w:rPr>
                <w:sz w:val="20"/>
                <w:szCs w:val="20"/>
                <w:lang w:val="en-US"/>
              </w:rPr>
              <w:t>Environment Health</w:t>
            </w:r>
          </w:p>
          <w:p w:rsidR="00C901F9" w:rsidRPr="004F4F2A" w:rsidRDefault="00C901F9" w:rsidP="00C901F9">
            <w:pPr>
              <w:jc w:val="both"/>
              <w:rPr>
                <w:sz w:val="20"/>
                <w:szCs w:val="20"/>
                <w:lang w:val="en-US"/>
              </w:rPr>
            </w:pPr>
            <w:r>
              <w:rPr>
                <w:sz w:val="20"/>
                <w:szCs w:val="20"/>
                <w:lang w:val="en-US"/>
              </w:rPr>
              <w:t>I</w:t>
            </w:r>
            <w:r w:rsidRPr="00C901F9">
              <w:rPr>
                <w:sz w:val="20"/>
                <w:szCs w:val="20"/>
                <w:lang w:val="en-US"/>
              </w:rPr>
              <w:t>nfectious Diseases and Immunization</w:t>
            </w:r>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C901F9" w:rsidRPr="004F4F2A" w:rsidRDefault="00C901F9" w:rsidP="00C901F9">
            <w:pPr>
              <w:jc w:val="center"/>
              <w:rPr>
                <w:sz w:val="20"/>
                <w:szCs w:val="20"/>
              </w:rPr>
            </w:pPr>
            <w:r w:rsidRPr="004F4F2A">
              <w:rPr>
                <w:sz w:val="20"/>
                <w:szCs w:val="20"/>
              </w:rPr>
              <w:t>7</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C901F9" w:rsidRPr="004F4F2A" w:rsidRDefault="00C901F9" w:rsidP="00C901F9">
            <w:pPr>
              <w:jc w:val="both"/>
              <w:rPr>
                <w:sz w:val="20"/>
                <w:szCs w:val="20"/>
                <w:lang w:val="en-US"/>
              </w:rPr>
            </w:pPr>
            <w:proofErr w:type="spellStart"/>
            <w:r w:rsidRPr="00C901F9">
              <w:rPr>
                <w:sz w:val="20"/>
                <w:szCs w:val="20"/>
              </w:rPr>
              <w:t>WorkersandWorkplaceHealthNursing</w:t>
            </w:r>
            <w:proofErr w:type="spellEnd"/>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8</w:t>
            </w:r>
          </w:p>
        </w:tc>
        <w:tc>
          <w:tcPr>
            <w:tcW w:w="4568" w:type="pct"/>
            <w:tcBorders>
              <w:top w:val="single" w:sz="6" w:space="0" w:color="auto"/>
              <w:left w:val="single" w:sz="6" w:space="0" w:color="auto"/>
              <w:bottom w:val="single" w:sz="6" w:space="0" w:color="auto"/>
              <w:right w:val="single" w:sz="12" w:space="0" w:color="auto"/>
            </w:tcBorders>
          </w:tcPr>
          <w:p w:rsidR="00C901F9" w:rsidRPr="004F4F2A" w:rsidRDefault="00C901F9" w:rsidP="00C901F9">
            <w:pPr>
              <w:jc w:val="both"/>
              <w:rPr>
                <w:sz w:val="20"/>
                <w:szCs w:val="20"/>
                <w:lang w:val="en-US"/>
              </w:rPr>
            </w:pPr>
            <w:r w:rsidRPr="00C901F9">
              <w:rPr>
                <w:sz w:val="20"/>
                <w:szCs w:val="20"/>
                <w:lang w:val="en-US"/>
              </w:rPr>
              <w:t>Nursing of Family Health</w:t>
            </w:r>
            <w:r>
              <w:rPr>
                <w:sz w:val="20"/>
                <w:szCs w:val="20"/>
                <w:lang w:val="en-US"/>
              </w:rPr>
              <w:t xml:space="preserve">, </w:t>
            </w:r>
            <w:r>
              <w:rPr>
                <w:sz w:val="20"/>
                <w:szCs w:val="20"/>
              </w:rPr>
              <w:t>Home-</w:t>
            </w:r>
            <w:proofErr w:type="spellStart"/>
            <w:r>
              <w:rPr>
                <w:sz w:val="20"/>
                <w:szCs w:val="20"/>
              </w:rPr>
              <w:t>Visits</w:t>
            </w:r>
            <w:proofErr w:type="spellEnd"/>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9</w:t>
            </w:r>
          </w:p>
        </w:tc>
        <w:tc>
          <w:tcPr>
            <w:tcW w:w="4568" w:type="pct"/>
            <w:tcBorders>
              <w:top w:val="single" w:sz="6" w:space="0" w:color="auto"/>
              <w:left w:val="single" w:sz="6" w:space="0" w:color="auto"/>
              <w:bottom w:val="single" w:sz="6" w:space="0" w:color="auto"/>
              <w:right w:val="single" w:sz="12" w:space="0" w:color="auto"/>
            </w:tcBorders>
          </w:tcPr>
          <w:p w:rsidR="00C901F9" w:rsidRPr="004F4F2A" w:rsidRDefault="00C901F9" w:rsidP="00C901F9">
            <w:pPr>
              <w:jc w:val="both"/>
              <w:rPr>
                <w:sz w:val="20"/>
                <w:szCs w:val="20"/>
              </w:rPr>
            </w:pPr>
            <w:proofErr w:type="spellStart"/>
            <w:r w:rsidRPr="00C901F9">
              <w:rPr>
                <w:sz w:val="20"/>
                <w:szCs w:val="20"/>
              </w:rPr>
              <w:t>TheProblems</w:t>
            </w:r>
            <w:proofErr w:type="spellEnd"/>
            <w:r w:rsidRPr="00C901F9">
              <w:rPr>
                <w:sz w:val="20"/>
                <w:szCs w:val="20"/>
              </w:rPr>
              <w:t xml:space="preserve"> of </w:t>
            </w:r>
            <w:proofErr w:type="spellStart"/>
            <w:r w:rsidRPr="00C901F9">
              <w:rPr>
                <w:sz w:val="20"/>
                <w:szCs w:val="20"/>
              </w:rPr>
              <w:t>Mother-Child’sHealthandNursingCare</w:t>
            </w:r>
            <w:proofErr w:type="spellEnd"/>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10</w:t>
            </w:r>
          </w:p>
        </w:tc>
        <w:tc>
          <w:tcPr>
            <w:tcW w:w="4568" w:type="pct"/>
            <w:tcBorders>
              <w:top w:val="single" w:sz="6" w:space="0" w:color="auto"/>
              <w:left w:val="single" w:sz="6" w:space="0" w:color="auto"/>
              <w:bottom w:val="single" w:sz="6" w:space="0" w:color="auto"/>
              <w:right w:val="single" w:sz="12" w:space="0" w:color="auto"/>
            </w:tcBorders>
          </w:tcPr>
          <w:p w:rsidR="00C901F9" w:rsidRPr="004F4F2A" w:rsidRDefault="00C901F9" w:rsidP="00C901F9">
            <w:pPr>
              <w:jc w:val="both"/>
              <w:rPr>
                <w:sz w:val="20"/>
                <w:szCs w:val="20"/>
              </w:rPr>
            </w:pPr>
            <w:r w:rsidRPr="00C901F9">
              <w:rPr>
                <w:sz w:val="20"/>
                <w:szCs w:val="20"/>
              </w:rPr>
              <w:t xml:space="preserve">School </w:t>
            </w:r>
            <w:proofErr w:type="spellStart"/>
            <w:r w:rsidRPr="00C901F9">
              <w:rPr>
                <w:sz w:val="20"/>
                <w:szCs w:val="20"/>
              </w:rPr>
              <w:t>Nursingand</w:t>
            </w:r>
            <w:proofErr w:type="spellEnd"/>
            <w:r w:rsidRPr="00C901F9">
              <w:rPr>
                <w:sz w:val="20"/>
                <w:szCs w:val="20"/>
              </w:rPr>
              <w:t xml:space="preserve"> School </w:t>
            </w:r>
            <w:proofErr w:type="spellStart"/>
            <w:r w:rsidRPr="00C901F9">
              <w:rPr>
                <w:sz w:val="20"/>
                <w:szCs w:val="20"/>
              </w:rPr>
              <w:t>Health</w:t>
            </w:r>
            <w:proofErr w:type="spellEnd"/>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11</w:t>
            </w:r>
          </w:p>
        </w:tc>
        <w:tc>
          <w:tcPr>
            <w:tcW w:w="4568" w:type="pct"/>
            <w:tcBorders>
              <w:top w:val="single" w:sz="6" w:space="0" w:color="auto"/>
              <w:left w:val="single" w:sz="6" w:space="0" w:color="auto"/>
              <w:bottom w:val="single" w:sz="6" w:space="0" w:color="auto"/>
              <w:right w:val="single" w:sz="12" w:space="0" w:color="auto"/>
            </w:tcBorders>
          </w:tcPr>
          <w:p w:rsidR="00C901F9" w:rsidRPr="004F4F2A" w:rsidRDefault="00C901F9" w:rsidP="00C901F9">
            <w:pPr>
              <w:jc w:val="both"/>
              <w:rPr>
                <w:sz w:val="20"/>
                <w:szCs w:val="20"/>
              </w:rPr>
            </w:pPr>
            <w:proofErr w:type="spellStart"/>
            <w:r w:rsidRPr="00C901F9">
              <w:rPr>
                <w:sz w:val="20"/>
                <w:szCs w:val="20"/>
              </w:rPr>
              <w:t>AdolescentHealthandNursing</w:t>
            </w:r>
            <w:proofErr w:type="spellEnd"/>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C901F9" w:rsidRPr="004F4F2A" w:rsidRDefault="00C901F9" w:rsidP="00C901F9">
            <w:pPr>
              <w:jc w:val="center"/>
              <w:rPr>
                <w:sz w:val="20"/>
                <w:szCs w:val="20"/>
              </w:rPr>
            </w:pPr>
            <w:r w:rsidRPr="004F4F2A">
              <w:rPr>
                <w:sz w:val="20"/>
                <w:szCs w:val="20"/>
              </w:rPr>
              <w:t>12</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C901F9" w:rsidRPr="00C901F9" w:rsidRDefault="00C901F9" w:rsidP="00C901F9">
            <w:pPr>
              <w:jc w:val="both"/>
              <w:rPr>
                <w:sz w:val="20"/>
                <w:szCs w:val="20"/>
              </w:rPr>
            </w:pPr>
            <w:proofErr w:type="spellStart"/>
            <w:r w:rsidRPr="00C901F9">
              <w:rPr>
                <w:sz w:val="20"/>
                <w:szCs w:val="20"/>
              </w:rPr>
              <w:t>Adult’sHealth</w:t>
            </w:r>
            <w:r>
              <w:rPr>
                <w:sz w:val="20"/>
                <w:szCs w:val="20"/>
              </w:rPr>
              <w:t>Nursing</w:t>
            </w:r>
            <w:proofErr w:type="spellEnd"/>
          </w:p>
          <w:p w:rsidR="00C901F9" w:rsidRPr="004F4F2A" w:rsidRDefault="00C901F9" w:rsidP="00C901F9">
            <w:pPr>
              <w:jc w:val="both"/>
              <w:rPr>
                <w:sz w:val="20"/>
                <w:szCs w:val="20"/>
              </w:rPr>
            </w:pPr>
            <w:r w:rsidRPr="00C901F9">
              <w:rPr>
                <w:sz w:val="20"/>
                <w:szCs w:val="20"/>
              </w:rPr>
              <w:t>(</w:t>
            </w:r>
            <w:proofErr w:type="spellStart"/>
            <w:r w:rsidRPr="00C901F9">
              <w:rPr>
                <w:sz w:val="20"/>
                <w:szCs w:val="20"/>
              </w:rPr>
              <w:t>WomenandMen’Health</w:t>
            </w:r>
            <w:proofErr w:type="spellEnd"/>
            <w:r w:rsidRPr="00C901F9">
              <w:rPr>
                <w:sz w:val="20"/>
                <w:szCs w:val="20"/>
              </w:rPr>
              <w:t>)</w:t>
            </w:r>
          </w:p>
        </w:tc>
      </w:tr>
      <w:tr w:rsidR="00C901F9" w:rsidRPr="004F4F2A" w:rsidTr="002C4BFC">
        <w:trPr>
          <w:jc w:val="center"/>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C901F9" w:rsidRPr="004F4F2A" w:rsidRDefault="00C901F9" w:rsidP="00C901F9">
            <w:pPr>
              <w:jc w:val="center"/>
              <w:rPr>
                <w:sz w:val="20"/>
                <w:szCs w:val="20"/>
              </w:rPr>
            </w:pPr>
            <w:r>
              <w:rPr>
                <w:sz w:val="20"/>
                <w:szCs w:val="20"/>
              </w:rPr>
              <w:t>13</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C901F9" w:rsidRPr="00C901F9" w:rsidRDefault="00C901F9" w:rsidP="00C901F9">
            <w:pPr>
              <w:jc w:val="both"/>
              <w:rPr>
                <w:sz w:val="20"/>
                <w:szCs w:val="20"/>
              </w:rPr>
            </w:pPr>
            <w:proofErr w:type="spellStart"/>
            <w:r>
              <w:rPr>
                <w:sz w:val="20"/>
                <w:szCs w:val="20"/>
              </w:rPr>
              <w:t>OldPeople’Healthand</w:t>
            </w:r>
            <w:proofErr w:type="spellEnd"/>
            <w:r>
              <w:rPr>
                <w:sz w:val="20"/>
                <w:szCs w:val="20"/>
              </w:rPr>
              <w:t xml:space="preserve"> Home </w:t>
            </w:r>
            <w:proofErr w:type="spellStart"/>
            <w:r>
              <w:rPr>
                <w:sz w:val="20"/>
                <w:szCs w:val="20"/>
              </w:rPr>
              <w:t>CareNursing</w:t>
            </w:r>
            <w:proofErr w:type="spellEnd"/>
          </w:p>
        </w:tc>
      </w:tr>
    </w:tbl>
    <w:p w:rsidR="00957C6A" w:rsidRPr="00C901F9" w:rsidRDefault="00957C6A" w:rsidP="00957C6A">
      <w:pPr>
        <w:jc w:val="both"/>
        <w:rPr>
          <w:sz w:val="12"/>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8080"/>
        <w:gridCol w:w="425"/>
        <w:gridCol w:w="425"/>
        <w:gridCol w:w="426"/>
      </w:tblGrid>
      <w:tr w:rsidR="00957C6A" w:rsidRPr="004F4F2A" w:rsidTr="00C901F9">
        <w:tc>
          <w:tcPr>
            <w:tcW w:w="1135" w:type="dxa"/>
            <w:tcBorders>
              <w:top w:val="single" w:sz="12" w:space="0" w:color="auto"/>
              <w:left w:val="single" w:sz="12" w:space="0" w:color="auto"/>
              <w:bottom w:val="single" w:sz="6" w:space="0" w:color="auto"/>
              <w:right w:val="single" w:sz="6" w:space="0" w:color="auto"/>
            </w:tcBorders>
            <w:vAlign w:val="center"/>
          </w:tcPr>
          <w:p w:rsidR="00957C6A" w:rsidRPr="004F4F2A" w:rsidRDefault="00957C6A" w:rsidP="00C901F9">
            <w:pPr>
              <w:jc w:val="center"/>
              <w:rPr>
                <w:b/>
                <w:sz w:val="20"/>
                <w:szCs w:val="20"/>
              </w:rPr>
            </w:pPr>
            <w:r w:rsidRPr="004F4F2A">
              <w:rPr>
                <w:b/>
                <w:sz w:val="20"/>
                <w:szCs w:val="20"/>
              </w:rPr>
              <w:t>NUMBER</w:t>
            </w:r>
          </w:p>
        </w:tc>
        <w:tc>
          <w:tcPr>
            <w:tcW w:w="8080" w:type="dxa"/>
            <w:tcBorders>
              <w:top w:val="single" w:sz="12" w:space="0" w:color="auto"/>
              <w:left w:val="single" w:sz="6"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1</w:t>
            </w:r>
          </w:p>
        </w:tc>
      </w:tr>
      <w:tr w:rsidR="00C901F9" w:rsidRPr="004F4F2A" w:rsidTr="00C901F9">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1</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basisprinciples</w:t>
            </w:r>
            <w:proofErr w:type="spellEnd"/>
            <w:r w:rsidRPr="004F4F2A">
              <w:rPr>
                <w:sz w:val="20"/>
                <w:szCs w:val="20"/>
              </w:rPr>
              <w:t xml:space="preserve"> in </w:t>
            </w:r>
            <w:proofErr w:type="spellStart"/>
            <w:r w:rsidRPr="004F4F2A">
              <w:rPr>
                <w:sz w:val="20"/>
                <w:szCs w:val="20"/>
              </w:rPr>
              <w:t>Nursinginstitutionseducation</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Default="00C901F9" w:rsidP="00C901F9">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C901F9" w:rsidRDefault="00C901F9" w:rsidP="00C901F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C901F9">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2</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abilitytosolveethicalproblemswithbasicprinciples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Default="00C901F9" w:rsidP="00C901F9">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C901F9" w:rsidRDefault="00C901F9" w:rsidP="00C901F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C901F9">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3</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NursinginstitutionseducationGather</w:t>
            </w:r>
            <w:proofErr w:type="spellEnd"/>
            <w:r w:rsidRPr="004F4F2A">
              <w:rPr>
                <w:sz w:val="20"/>
                <w:szCs w:val="20"/>
              </w:rPr>
              <w:t xml:space="preserve"> as </w:t>
            </w:r>
            <w:proofErr w:type="spellStart"/>
            <w:r w:rsidRPr="004F4F2A">
              <w:rPr>
                <w:sz w:val="20"/>
                <w:szCs w:val="20"/>
              </w:rPr>
              <w:t>well</w:t>
            </w:r>
            <w:proofErr w:type="spellEnd"/>
            <w:r w:rsidRPr="004F4F2A">
              <w:rPr>
                <w:sz w:val="20"/>
                <w:szCs w:val="20"/>
              </w:rPr>
              <w:t xml:space="preserve"> as </w:t>
            </w:r>
            <w:proofErr w:type="spellStart"/>
            <w:r w:rsidRPr="004F4F2A">
              <w:rPr>
                <w:sz w:val="20"/>
                <w:szCs w:val="20"/>
              </w:rPr>
              <w:t>applyknowledge</w:t>
            </w:r>
            <w:proofErr w:type="spellEnd"/>
            <w:r w:rsidRPr="004F4F2A">
              <w:rPr>
                <w:sz w:val="20"/>
                <w:szCs w:val="20"/>
              </w:rPr>
              <w:t xml:space="preserve"> of </w:t>
            </w:r>
            <w:proofErr w:type="spellStart"/>
            <w:r w:rsidRPr="004F4F2A">
              <w:rPr>
                <w:sz w:val="20"/>
                <w:szCs w:val="20"/>
              </w:rPr>
              <w:t>healthsciences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C901F9">
        <w:trPr>
          <w:trHeight w:val="226"/>
        </w:trPr>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4</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Function</w:t>
            </w:r>
            <w:proofErr w:type="spellEnd"/>
            <w:r w:rsidRPr="004F4F2A">
              <w:rPr>
                <w:sz w:val="20"/>
                <w:szCs w:val="20"/>
              </w:rPr>
              <w:t xml:space="preserve"> on </w:t>
            </w:r>
            <w:proofErr w:type="spellStart"/>
            <w:r w:rsidRPr="004F4F2A">
              <w:rPr>
                <w:sz w:val="20"/>
                <w:szCs w:val="20"/>
              </w:rPr>
              <w:t>multi-disciplinaryteams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C901F9">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5</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Identify</w:t>
            </w:r>
            <w:proofErr w:type="spellEnd"/>
            <w:r w:rsidRPr="004F4F2A">
              <w:rPr>
                <w:sz w:val="20"/>
                <w:szCs w:val="20"/>
              </w:rPr>
              <w:t xml:space="preserve">, </w:t>
            </w:r>
            <w:proofErr w:type="spellStart"/>
            <w:r w:rsidRPr="004F4F2A">
              <w:rPr>
                <w:sz w:val="20"/>
                <w:szCs w:val="20"/>
              </w:rPr>
              <w:t>formulate</w:t>
            </w:r>
            <w:proofErr w:type="spellEnd"/>
            <w:r>
              <w:rPr>
                <w:sz w:val="20"/>
                <w:szCs w:val="20"/>
              </w:rPr>
              <w:t xml:space="preserve">, </w:t>
            </w:r>
            <w:proofErr w:type="spellStart"/>
            <w:r>
              <w:rPr>
                <w:sz w:val="20"/>
                <w:szCs w:val="20"/>
              </w:rPr>
              <w:t>andsolvemedicalandNursing</w:t>
            </w:r>
            <w:r w:rsidRPr="004F4F2A">
              <w:rPr>
                <w:sz w:val="20"/>
                <w:szCs w:val="20"/>
              </w:rPr>
              <w:t>institutionseducationproblems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C901F9">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6</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Useeffectivewrittenand</w:t>
            </w:r>
            <w:proofErr w:type="spellEnd"/>
            <w:r w:rsidRPr="004F4F2A">
              <w:rPr>
                <w:sz w:val="20"/>
                <w:szCs w:val="20"/>
              </w:rPr>
              <w:t xml:space="preserve"> oral </w:t>
            </w:r>
            <w:proofErr w:type="spellStart"/>
            <w:r w:rsidRPr="004F4F2A">
              <w:rPr>
                <w:sz w:val="20"/>
                <w:szCs w:val="20"/>
              </w:rPr>
              <w:t>communication</w:t>
            </w:r>
            <w:proofErr w:type="spellEnd"/>
            <w:r w:rsidRPr="004F4F2A">
              <w:rPr>
                <w:sz w:val="20"/>
                <w:szCs w:val="20"/>
              </w:rPr>
              <w:t>/</w:t>
            </w:r>
            <w:proofErr w:type="spellStart"/>
            <w:r w:rsidRPr="004F4F2A">
              <w:rPr>
                <w:sz w:val="20"/>
                <w:szCs w:val="20"/>
              </w:rPr>
              <w:t>presentationskills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C901F9">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7</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understanding</w:t>
            </w:r>
            <w:proofErr w:type="spellEnd"/>
            <w:r w:rsidRPr="004F4F2A">
              <w:rPr>
                <w:sz w:val="20"/>
                <w:szCs w:val="20"/>
              </w:rPr>
              <w:t xml:space="preserve"> of </w:t>
            </w:r>
            <w:proofErr w:type="spellStart"/>
            <w:r w:rsidRPr="004F4F2A">
              <w:rPr>
                <w:sz w:val="20"/>
                <w:szCs w:val="20"/>
              </w:rPr>
              <w:t>professionalandethicalresponsibility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C901F9" w:rsidRPr="000E3402" w:rsidRDefault="00C901F9" w:rsidP="00C901F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C901F9">
        <w:tc>
          <w:tcPr>
            <w:tcW w:w="1135" w:type="dxa"/>
            <w:tcBorders>
              <w:top w:val="single" w:sz="6" w:space="0" w:color="auto"/>
              <w:left w:val="single" w:sz="12" w:space="0" w:color="auto"/>
              <w:bottom w:val="single" w:sz="6" w:space="0" w:color="auto"/>
              <w:right w:val="single" w:sz="6" w:space="0" w:color="auto"/>
            </w:tcBorders>
            <w:vAlign w:val="center"/>
          </w:tcPr>
          <w:p w:rsidR="00C901F9" w:rsidRPr="004F4F2A" w:rsidRDefault="00C901F9" w:rsidP="00C901F9">
            <w:pPr>
              <w:jc w:val="center"/>
              <w:rPr>
                <w:sz w:val="20"/>
                <w:szCs w:val="20"/>
              </w:rPr>
            </w:pPr>
            <w:r w:rsidRPr="004F4F2A">
              <w:rPr>
                <w:sz w:val="20"/>
                <w:szCs w:val="20"/>
              </w:rPr>
              <w:t>8</w:t>
            </w:r>
          </w:p>
        </w:tc>
        <w:tc>
          <w:tcPr>
            <w:tcW w:w="8080" w:type="dxa"/>
            <w:tcBorders>
              <w:top w:val="single" w:sz="6" w:space="0" w:color="auto"/>
              <w:left w:val="single" w:sz="6" w:space="0" w:color="auto"/>
              <w:bottom w:val="single" w:sz="6" w:space="0" w:color="auto"/>
              <w:right w:val="single" w:sz="6" w:space="0" w:color="auto"/>
            </w:tcBorders>
            <w:vAlign w:val="center"/>
          </w:tcPr>
          <w:p w:rsidR="00C901F9" w:rsidRPr="004F4F2A" w:rsidRDefault="00C901F9" w:rsidP="00C901F9">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theneedfor</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an </w:t>
            </w:r>
            <w:proofErr w:type="spellStart"/>
            <w:r w:rsidRPr="004F4F2A">
              <w:rPr>
                <w:sz w:val="20"/>
                <w:szCs w:val="20"/>
              </w:rPr>
              <w:t>abilitytoengage</w:t>
            </w:r>
            <w:proofErr w:type="spellEnd"/>
            <w:r w:rsidRPr="004F4F2A">
              <w:rPr>
                <w:sz w:val="20"/>
                <w:szCs w:val="20"/>
              </w:rPr>
              <w:t xml:space="preserve"> in </w:t>
            </w:r>
            <w:proofErr w:type="spellStart"/>
            <w:r w:rsidRPr="004F4F2A">
              <w:rPr>
                <w:sz w:val="20"/>
                <w:szCs w:val="20"/>
              </w:rPr>
              <w:t>lifelonglearning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C901F9" w:rsidRDefault="00C901F9" w:rsidP="00C901F9">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C901F9" w:rsidRDefault="00C901F9" w:rsidP="00C901F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C901F9" w:rsidRPr="004F4F2A" w:rsidRDefault="00C901F9" w:rsidP="00C901F9">
            <w:pPr>
              <w:jc w:val="both"/>
              <w:rPr>
                <w:b/>
                <w:sz w:val="20"/>
                <w:szCs w:val="20"/>
              </w:rPr>
            </w:pPr>
          </w:p>
        </w:tc>
      </w:tr>
      <w:tr w:rsidR="00C901F9" w:rsidRPr="004F4F2A" w:rsidTr="00957C6A">
        <w:tc>
          <w:tcPr>
            <w:tcW w:w="10491" w:type="dxa"/>
            <w:gridSpan w:val="5"/>
            <w:tcBorders>
              <w:top w:val="single" w:sz="6" w:space="0" w:color="auto"/>
              <w:left w:val="single" w:sz="12" w:space="0" w:color="auto"/>
              <w:bottom w:val="single" w:sz="12" w:space="0" w:color="auto"/>
              <w:right w:val="single" w:sz="12" w:space="0" w:color="auto"/>
            </w:tcBorders>
            <w:vAlign w:val="center"/>
          </w:tcPr>
          <w:p w:rsidR="00C901F9" w:rsidRPr="004F4F2A" w:rsidRDefault="00C901F9" w:rsidP="00C901F9">
            <w:pPr>
              <w:jc w:val="both"/>
              <w:rPr>
                <w:sz w:val="20"/>
                <w:szCs w:val="20"/>
              </w:rPr>
            </w:pPr>
            <w:r w:rsidRPr="004F4F2A">
              <w:rPr>
                <w:b/>
                <w:sz w:val="20"/>
                <w:szCs w:val="20"/>
              </w:rPr>
              <w:t>1</w:t>
            </w:r>
            <w:r w:rsidRPr="004F4F2A">
              <w:rPr>
                <w:sz w:val="20"/>
                <w:szCs w:val="20"/>
              </w:rPr>
              <w:t xml:space="preserve">:No </w:t>
            </w:r>
            <w:proofErr w:type="spellStart"/>
            <w:r w:rsidRPr="004F4F2A">
              <w:rPr>
                <w:sz w:val="20"/>
                <w:szCs w:val="20"/>
              </w:rPr>
              <w:t>contribution</w:t>
            </w:r>
            <w:proofErr w:type="spellEnd"/>
            <w:r w:rsidRPr="004F4F2A">
              <w:rPr>
                <w:sz w:val="20"/>
                <w:szCs w:val="20"/>
              </w:rPr>
              <w:t xml:space="preserve"> Yok. </w:t>
            </w:r>
            <w:r w:rsidRPr="004F4F2A">
              <w:rPr>
                <w:b/>
                <w:sz w:val="20"/>
                <w:szCs w:val="20"/>
              </w:rPr>
              <w:t>2</w:t>
            </w:r>
            <w:r w:rsidRPr="004F4F2A">
              <w:rPr>
                <w:sz w:val="20"/>
                <w:szCs w:val="20"/>
              </w:rPr>
              <w:t xml:space="preserve">:Partially </w:t>
            </w:r>
            <w:proofErr w:type="spellStart"/>
            <w:r w:rsidRPr="004F4F2A">
              <w:rPr>
                <w:sz w:val="20"/>
                <w:szCs w:val="20"/>
              </w:rPr>
              <w:t>contribution</w:t>
            </w:r>
            <w:proofErr w:type="spellEnd"/>
            <w:r w:rsidRPr="004F4F2A">
              <w:rPr>
                <w:sz w:val="20"/>
                <w:szCs w:val="20"/>
              </w:rPr>
              <w:t xml:space="preserve">. </w:t>
            </w:r>
            <w:r w:rsidRPr="004F4F2A">
              <w:rPr>
                <w:b/>
                <w:sz w:val="20"/>
                <w:szCs w:val="20"/>
              </w:rPr>
              <w:t>3</w:t>
            </w:r>
            <w:r w:rsidRPr="004F4F2A">
              <w:rPr>
                <w:sz w:val="20"/>
                <w:szCs w:val="20"/>
              </w:rPr>
              <w:t xml:space="preserve">: </w:t>
            </w:r>
            <w:proofErr w:type="spellStart"/>
            <w:r w:rsidRPr="004F4F2A">
              <w:rPr>
                <w:sz w:val="20"/>
                <w:szCs w:val="20"/>
              </w:rPr>
              <w:t>Yescontribution</w:t>
            </w:r>
            <w:proofErr w:type="spellEnd"/>
          </w:p>
        </w:tc>
      </w:tr>
    </w:tbl>
    <w:p w:rsidR="00957C6A" w:rsidRDefault="00957C6A" w:rsidP="00957C6A">
      <w:pPr>
        <w:jc w:val="both"/>
        <w:rPr>
          <w:b/>
          <w:sz w:val="20"/>
          <w:szCs w:val="20"/>
        </w:rPr>
      </w:pPr>
    </w:p>
    <w:p w:rsidR="00C901F9" w:rsidRDefault="00957C6A" w:rsidP="00957C6A">
      <w:pPr>
        <w:jc w:val="both"/>
        <w:rPr>
          <w:sz w:val="20"/>
          <w:szCs w:val="20"/>
        </w:rPr>
      </w:pPr>
      <w:proofErr w:type="spellStart"/>
      <w:r w:rsidRPr="004F4F2A">
        <w:rPr>
          <w:b/>
          <w:sz w:val="20"/>
          <w:szCs w:val="20"/>
        </w:rPr>
        <w:t>Date</w:t>
      </w:r>
      <w:proofErr w:type="spellEnd"/>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roofErr w:type="spellStart"/>
      <w:r w:rsidRPr="004F4F2A">
        <w:rPr>
          <w:b/>
          <w:sz w:val="20"/>
          <w:szCs w:val="20"/>
        </w:rPr>
        <w:t>Signature</w:t>
      </w:r>
      <w:proofErr w:type="spellEnd"/>
    </w:p>
    <w:p w:rsidR="00C901F9" w:rsidRPr="00C901F9" w:rsidRDefault="00C901F9" w:rsidP="00C901F9">
      <w:pPr>
        <w:rPr>
          <w:sz w:val="20"/>
          <w:szCs w:val="20"/>
        </w:rPr>
      </w:pPr>
    </w:p>
    <w:p w:rsidR="00C901F9" w:rsidRPr="00C901F9" w:rsidRDefault="00C901F9" w:rsidP="00C901F9">
      <w:pPr>
        <w:rPr>
          <w:sz w:val="20"/>
          <w:szCs w:val="20"/>
        </w:rPr>
      </w:pPr>
    </w:p>
    <w:p w:rsidR="00C901F9" w:rsidRPr="00C901F9" w:rsidRDefault="00C901F9" w:rsidP="00C901F9">
      <w:pPr>
        <w:rPr>
          <w:sz w:val="20"/>
          <w:szCs w:val="20"/>
        </w:rPr>
      </w:pPr>
    </w:p>
    <w:p w:rsidR="00957C6A" w:rsidRPr="00C901F9" w:rsidRDefault="00957C6A" w:rsidP="00C901F9">
      <w:pPr>
        <w:rPr>
          <w:sz w:val="20"/>
          <w:szCs w:val="20"/>
        </w:rPr>
        <w:sectPr w:rsidR="00957C6A" w:rsidRPr="00C901F9" w:rsidSect="00C901F9">
          <w:pgSz w:w="11906" w:h="16838"/>
          <w:pgMar w:top="720" w:right="1134" w:bottom="284" w:left="1134" w:header="709" w:footer="709" w:gutter="0"/>
          <w:cols w:space="708"/>
        </w:sectPr>
      </w:pPr>
    </w:p>
    <w:p w:rsidR="005455ED" w:rsidRDefault="005455ED"/>
    <w:sectPr w:rsidR="005455ED" w:rsidSect="0054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1">
    <w:nsid w:val="11AF1D8C"/>
    <w:multiLevelType w:val="hybridMultilevel"/>
    <w:tmpl w:val="23967584"/>
    <w:lvl w:ilvl="0" w:tplc="6DEC8DCA">
      <w:start w:val="1"/>
      <w:numFmt w:val="decimal"/>
      <w:lvlText w:val="%1."/>
      <w:lvlJc w:val="left"/>
      <w:pPr>
        <w:ind w:left="342" w:hanging="420"/>
      </w:pPr>
    </w:lvl>
    <w:lvl w:ilvl="1" w:tplc="041F0019">
      <w:start w:val="1"/>
      <w:numFmt w:val="lowerLetter"/>
      <w:lvlText w:val="%2."/>
      <w:lvlJc w:val="left"/>
      <w:pPr>
        <w:ind w:left="1002" w:hanging="360"/>
      </w:pPr>
    </w:lvl>
    <w:lvl w:ilvl="2" w:tplc="041F001B">
      <w:start w:val="1"/>
      <w:numFmt w:val="lowerRoman"/>
      <w:lvlText w:val="%3."/>
      <w:lvlJc w:val="right"/>
      <w:pPr>
        <w:ind w:left="1722" w:hanging="180"/>
      </w:pPr>
    </w:lvl>
    <w:lvl w:ilvl="3" w:tplc="041F000F">
      <w:start w:val="1"/>
      <w:numFmt w:val="decimal"/>
      <w:lvlText w:val="%4."/>
      <w:lvlJc w:val="left"/>
      <w:pPr>
        <w:ind w:left="2442" w:hanging="360"/>
      </w:pPr>
    </w:lvl>
    <w:lvl w:ilvl="4" w:tplc="041F0019">
      <w:start w:val="1"/>
      <w:numFmt w:val="lowerLetter"/>
      <w:lvlText w:val="%5."/>
      <w:lvlJc w:val="left"/>
      <w:pPr>
        <w:ind w:left="3162" w:hanging="360"/>
      </w:pPr>
    </w:lvl>
    <w:lvl w:ilvl="5" w:tplc="041F001B">
      <w:start w:val="1"/>
      <w:numFmt w:val="lowerRoman"/>
      <w:lvlText w:val="%6."/>
      <w:lvlJc w:val="right"/>
      <w:pPr>
        <w:ind w:left="3882" w:hanging="180"/>
      </w:pPr>
    </w:lvl>
    <w:lvl w:ilvl="6" w:tplc="041F000F">
      <w:start w:val="1"/>
      <w:numFmt w:val="decimal"/>
      <w:lvlText w:val="%7."/>
      <w:lvlJc w:val="left"/>
      <w:pPr>
        <w:ind w:left="4602" w:hanging="360"/>
      </w:pPr>
    </w:lvl>
    <w:lvl w:ilvl="7" w:tplc="041F0019">
      <w:start w:val="1"/>
      <w:numFmt w:val="lowerLetter"/>
      <w:lvlText w:val="%8."/>
      <w:lvlJc w:val="left"/>
      <w:pPr>
        <w:ind w:left="5322" w:hanging="360"/>
      </w:pPr>
    </w:lvl>
    <w:lvl w:ilvl="8" w:tplc="041F001B">
      <w:start w:val="1"/>
      <w:numFmt w:val="lowerRoman"/>
      <w:lvlText w:val="%9."/>
      <w:lvlJc w:val="right"/>
      <w:pPr>
        <w:ind w:left="6042" w:hanging="180"/>
      </w:pPr>
    </w:lvl>
  </w:abstractNum>
  <w:abstractNum w:abstractNumId="2">
    <w:nsid w:val="59C64C75"/>
    <w:multiLevelType w:val="hybridMultilevel"/>
    <w:tmpl w:val="AFC6C4E8"/>
    <w:lvl w:ilvl="0" w:tplc="DEF60D46">
      <w:start w:val="1"/>
      <w:numFmt w:val="decimal"/>
      <w:lvlText w:val="%1."/>
      <w:lvlJc w:val="left"/>
      <w:pPr>
        <w:ind w:left="342"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A"/>
    <w:rsid w:val="000451F7"/>
    <w:rsid w:val="00197E13"/>
    <w:rsid w:val="001C77FE"/>
    <w:rsid w:val="002C4BFC"/>
    <w:rsid w:val="00347011"/>
    <w:rsid w:val="005455ED"/>
    <w:rsid w:val="007072D5"/>
    <w:rsid w:val="00957C6A"/>
    <w:rsid w:val="009C1849"/>
    <w:rsid w:val="009D407A"/>
    <w:rsid w:val="009F54D0"/>
    <w:rsid w:val="00B61420"/>
    <w:rsid w:val="00B64136"/>
    <w:rsid w:val="00C901F9"/>
    <w:rsid w:val="00D9344E"/>
    <w:rsid w:val="00DA5751"/>
    <w:rsid w:val="00E46CAF"/>
    <w:rsid w:val="00F745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C901F9"/>
    <w:pPr>
      <w:tabs>
        <w:tab w:val="center" w:pos="4536"/>
        <w:tab w:val="right" w:pos="9072"/>
      </w:tabs>
    </w:pPr>
  </w:style>
  <w:style w:type="character" w:customStyle="1" w:styleId="stbilgiChar">
    <w:name w:val="Üstbilgi Char"/>
    <w:basedOn w:val="VarsaylanParagrafYazTipi"/>
    <w:link w:val="stbilgi"/>
    <w:uiPriority w:val="99"/>
    <w:semiHidden/>
    <w:rsid w:val="00C901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470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7011"/>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C901F9"/>
    <w:pPr>
      <w:tabs>
        <w:tab w:val="center" w:pos="4536"/>
        <w:tab w:val="right" w:pos="9072"/>
      </w:tabs>
    </w:pPr>
  </w:style>
  <w:style w:type="character" w:customStyle="1" w:styleId="stbilgiChar">
    <w:name w:val="Üstbilgi Char"/>
    <w:basedOn w:val="VarsaylanParagrafYazTipi"/>
    <w:link w:val="stbilgi"/>
    <w:uiPriority w:val="99"/>
    <w:semiHidden/>
    <w:rsid w:val="00C901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470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701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2017-05-30T09:50:00Z</cp:lastPrinted>
  <dcterms:created xsi:type="dcterms:W3CDTF">2017-11-13T11:54:00Z</dcterms:created>
  <dcterms:modified xsi:type="dcterms:W3CDTF">2017-11-13T11:54:00Z</dcterms:modified>
</cp:coreProperties>
</file>