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1" w:rsidRDefault="00EB75E1" w:rsidP="00EB75E1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5E1" w:rsidRDefault="00EB75E1" w:rsidP="00EB75E1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EB75E1" w:rsidRDefault="00EB75E1" w:rsidP="00EB75E1">
      <w:pPr>
        <w:jc w:val="both"/>
        <w:rPr>
          <w:b/>
          <w:sz w:val="20"/>
          <w:szCs w:val="20"/>
        </w:rPr>
      </w:pPr>
    </w:p>
    <w:tbl>
      <w:tblPr>
        <w:tblW w:w="2462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295"/>
      </w:tblGrid>
      <w:tr w:rsidR="00EB75E1" w:rsidTr="00EB75E1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EB75E1" w:rsidRDefault="00EB75E1" w:rsidP="00EB75E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920"/>
      </w:tblGrid>
      <w:tr w:rsidR="00EB75E1" w:rsidTr="00EB75E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Histoloji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281111002</w:t>
            </w:r>
            <w:proofErr w:type="gramEnd"/>
          </w:p>
        </w:tc>
      </w:tr>
    </w:tbl>
    <w:p w:rsidR="00EB75E1" w:rsidRDefault="00EB75E1" w:rsidP="00EB75E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2814"/>
      </w:tblGrid>
      <w:tr w:rsidR="00EB75E1" w:rsidTr="00EB75E1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Yrd. Doç. Dr. Dilek BURUKOĞLU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Yrd. Doç. Dr. Dilek BURUKOĞLU</w:t>
            </w:r>
          </w:p>
        </w:tc>
      </w:tr>
    </w:tbl>
    <w:p w:rsidR="00EB75E1" w:rsidRDefault="00EB75E1" w:rsidP="00EB75E1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911"/>
        <w:gridCol w:w="1209"/>
        <w:gridCol w:w="314"/>
        <w:gridCol w:w="1100"/>
        <w:gridCol w:w="988"/>
        <w:gridCol w:w="223"/>
        <w:gridCol w:w="1046"/>
        <w:gridCol w:w="1510"/>
        <w:gridCol w:w="2060"/>
      </w:tblGrid>
      <w:tr w:rsidR="00EB75E1" w:rsidTr="00EB75E1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75E1" w:rsidTr="00EB75E1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EB75E1" w:rsidTr="00EB75E1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Güz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EB75E1" w:rsidTr="00EB75E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EB75E1" w:rsidTr="00EB75E1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B75E1" w:rsidTr="00EB75E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B75E1" w:rsidTr="00EB75E1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EB75E1" w:rsidTr="00EB75E1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Histolojiye giriş ve histolojik teknikler, hücre, </w:t>
            </w:r>
            <w:proofErr w:type="spellStart"/>
            <w:r>
              <w:rPr>
                <w:color w:val="000000"/>
                <w:sz w:val="20"/>
                <w:szCs w:val="20"/>
              </w:rPr>
              <w:t>epitel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doku, bağ ve destek dokusu, kan doku, kas doku, kıkırdak doku, kemik doku, sinir doku.</w:t>
            </w:r>
          </w:p>
        </w:tc>
      </w:tr>
      <w:tr w:rsidR="00EB75E1" w:rsidTr="00EB75E1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Temel dokuların histolojik yapısını öğretmek.</w:t>
            </w:r>
            <w:proofErr w:type="gramEnd"/>
          </w:p>
        </w:tc>
      </w:tr>
      <w:tr w:rsidR="00EB75E1" w:rsidTr="00EB75E1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75E1" w:rsidRDefault="00EB7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1. Temel dokuların histolojik yapılarını öğrenmek.</w:t>
            </w:r>
          </w:p>
          <w:p w:rsidR="00EB75E1" w:rsidRDefault="00EB7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2. Dokuların normal yapısını öğrenme sonucunda, vücudumuzda oluşabilecek patolojik mekanizmalar konusunda bilgili olmak.</w:t>
            </w:r>
          </w:p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3. Hemşirelik mesleğini uygularken, temel histolojik bilgilerini kullanarak, hastalık mekanizmalarına daha bilinçli yaklaşmak.</w:t>
            </w:r>
          </w:p>
        </w:tc>
      </w:tr>
      <w:tr w:rsidR="00EB75E1" w:rsidTr="00EB75E1">
        <w:trPr>
          <w:trHeight w:val="1185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5E1" w:rsidRDefault="00EB7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7"/>
                <w:sz w:val="20"/>
                <w:szCs w:val="20"/>
                <w:lang w:val="en-US"/>
              </w:rPr>
            </w:pPr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1. Ross, M. H., </w:t>
            </w:r>
            <w:proofErr w:type="spellStart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Pawlina</w:t>
            </w:r>
            <w:proofErr w:type="spellEnd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, W</w:t>
            </w:r>
            <w:proofErr w:type="gramStart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. :</w:t>
            </w:r>
            <w:proofErr w:type="gramEnd"/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 Histology. A Text and Atlas. With Correlation Cell and Molecular Biology. 5</w:t>
            </w:r>
            <w:r>
              <w:rPr>
                <w:color w:val="000000"/>
                <w:spacing w:val="-7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 Ed. </w:t>
            </w:r>
            <w:proofErr w:type="spellStart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Williamms</w:t>
            </w:r>
            <w:proofErr w:type="spellEnd"/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 and Wilkins, 2006, USA.</w:t>
            </w:r>
          </w:p>
          <w:p w:rsidR="00EB75E1" w:rsidRDefault="00EB75E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2. Moore, K. L., </w:t>
            </w:r>
            <w:proofErr w:type="spellStart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Persaud</w:t>
            </w:r>
            <w:proofErr w:type="spellEnd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, T. V. N</w:t>
            </w:r>
            <w:proofErr w:type="gramStart"/>
            <w:r>
              <w:rPr>
                <w:color w:val="000000"/>
                <w:spacing w:val="-7"/>
                <w:sz w:val="20"/>
                <w:szCs w:val="20"/>
                <w:lang w:val="en-US"/>
              </w:rPr>
              <w:t>. :</w:t>
            </w:r>
            <w:proofErr w:type="gramEnd"/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 the Developing Human. 6</w:t>
            </w:r>
            <w:r>
              <w:rPr>
                <w:color w:val="000000"/>
                <w:spacing w:val="-7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color w:val="000000"/>
                <w:spacing w:val="-7"/>
                <w:sz w:val="20"/>
                <w:szCs w:val="20"/>
                <w:lang w:val="en-US"/>
              </w:rPr>
              <w:t xml:space="preserve"> Ed. W. B. Saunders Comp., 1998, Philadelphia.</w:t>
            </w:r>
          </w:p>
        </w:tc>
      </w:tr>
      <w:tr w:rsidR="00EB75E1" w:rsidTr="00EB75E1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Öğretim üyesinin hazırladığı ders notları, </w:t>
            </w:r>
            <w:proofErr w:type="spellStart"/>
            <w:r>
              <w:rPr>
                <w:sz w:val="20"/>
                <w:szCs w:val="20"/>
              </w:rPr>
              <w:t>barkovizyon</w:t>
            </w:r>
            <w:proofErr w:type="spellEnd"/>
            <w:r>
              <w:rPr>
                <w:sz w:val="20"/>
                <w:szCs w:val="20"/>
              </w:rPr>
              <w:t>, tebeşir.</w:t>
            </w:r>
          </w:p>
        </w:tc>
      </w:tr>
      <w:tr w:rsidR="00EB75E1" w:rsidTr="00EB75E1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E1" w:rsidRDefault="00EB75E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B75E1" w:rsidRDefault="00EB75E1" w:rsidP="00EB75E1">
      <w:pPr>
        <w:jc w:val="both"/>
        <w:rPr>
          <w:rFonts w:eastAsia="Calibri"/>
          <w:sz w:val="20"/>
          <w:szCs w:val="20"/>
          <w:lang w:eastAsia="en-US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EB75E1" w:rsidTr="00EB75E1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EB75E1" w:rsidTr="00EB75E1">
        <w:trPr>
          <w:trHeight w:val="179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Histolojiye Giriş ve Histolojik Teknikler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Hücre-I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Hücre-II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Örtü </w:t>
            </w:r>
            <w:proofErr w:type="spellStart"/>
            <w:r>
              <w:rPr>
                <w:sz w:val="20"/>
                <w:szCs w:val="20"/>
              </w:rPr>
              <w:t>Epiteli</w:t>
            </w:r>
            <w:proofErr w:type="spellEnd"/>
            <w:r>
              <w:rPr>
                <w:sz w:val="20"/>
                <w:szCs w:val="20"/>
              </w:rPr>
              <w:t>-I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Örtü </w:t>
            </w:r>
            <w:proofErr w:type="spellStart"/>
            <w:r>
              <w:rPr>
                <w:sz w:val="20"/>
                <w:szCs w:val="20"/>
              </w:rPr>
              <w:t>Epiteli</w:t>
            </w:r>
            <w:proofErr w:type="spellEnd"/>
            <w:r>
              <w:rPr>
                <w:sz w:val="20"/>
                <w:szCs w:val="20"/>
              </w:rPr>
              <w:t>-II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Salgı </w:t>
            </w:r>
            <w:proofErr w:type="spellStart"/>
            <w:r>
              <w:rPr>
                <w:sz w:val="20"/>
                <w:szCs w:val="20"/>
              </w:rPr>
              <w:t>Epiteli</w:t>
            </w:r>
            <w:proofErr w:type="spellEnd"/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Bağ Doku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Kan Doku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Kas Doku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Kıkırdak Doku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Kemik Doku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Sinir Doku</w:t>
            </w:r>
          </w:p>
        </w:tc>
      </w:tr>
      <w:tr w:rsidR="00EB75E1" w:rsidTr="00EB75E1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75E1" w:rsidRDefault="00EB75E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Histolojiye Giriş ve Histolojik Teknikler</w:t>
            </w:r>
          </w:p>
        </w:tc>
      </w:tr>
    </w:tbl>
    <w:p w:rsidR="00EB75E1" w:rsidRDefault="00EB75E1" w:rsidP="00EB75E1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9890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302"/>
        <w:gridCol w:w="709"/>
        <w:gridCol w:w="708"/>
        <w:gridCol w:w="568"/>
      </w:tblGrid>
      <w:tr w:rsidR="00EB75E1" w:rsidTr="00EB75E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5E1" w:rsidRDefault="00EB75E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5E1" w:rsidRDefault="00EB75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B75E1" w:rsidTr="00EB75E1">
        <w:tc>
          <w:tcPr>
            <w:tcW w:w="989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75E1" w:rsidRDefault="00EB75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B75E1" w:rsidRDefault="00EB75E1" w:rsidP="00EB75E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B75E1" w:rsidRDefault="00EB75E1" w:rsidP="00EB75E1">
      <w:pPr>
        <w:jc w:val="both"/>
        <w:rPr>
          <w:b/>
          <w:sz w:val="20"/>
          <w:szCs w:val="20"/>
        </w:rPr>
      </w:pPr>
    </w:p>
    <w:p w:rsidR="00EB75E1" w:rsidRDefault="00EB75E1" w:rsidP="00EB75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İmza</w:t>
      </w:r>
      <w:r>
        <w:rPr>
          <w:b/>
          <w:sz w:val="20"/>
          <w:szCs w:val="20"/>
        </w:rPr>
        <w:tab/>
      </w:r>
    </w:p>
    <w:p w:rsidR="00EB75E1" w:rsidRDefault="00EB75E1" w:rsidP="00EB75E1">
      <w:pPr>
        <w:jc w:val="both"/>
        <w:rPr>
          <w:b/>
          <w:sz w:val="20"/>
          <w:szCs w:val="20"/>
        </w:rPr>
      </w:pPr>
    </w:p>
    <w:p w:rsidR="00EB75E1" w:rsidRDefault="00EB75E1" w:rsidP="00EB75E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15.07.2016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B75E1" w:rsidRDefault="00EB75E1" w:rsidP="00EB75E1">
      <w:pPr>
        <w:rPr>
          <w:rFonts w:ascii="Calibri" w:hAnsi="Calibri"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EB75E1" w:rsidRDefault="00EB75E1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D11ED7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D11ED7" w:rsidP="003537C8">
            <w:pPr>
              <w:jc w:val="both"/>
              <w:outlineLvl w:val="0"/>
              <w:rPr>
                <w:sz w:val="20"/>
                <w:szCs w:val="20"/>
              </w:rPr>
            </w:pPr>
            <w:r w:rsidRPr="00D11ED7">
              <w:rPr>
                <w:sz w:val="20"/>
                <w:szCs w:val="20"/>
              </w:rPr>
              <w:t>Histology</w:t>
            </w:r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D11ED7" w:rsidP="00D11ED7">
            <w:pPr>
              <w:rPr>
                <w:sz w:val="20"/>
                <w:szCs w:val="20"/>
              </w:rPr>
            </w:pPr>
            <w:proofErr w:type="spellStart"/>
            <w:r w:rsidRPr="00D11ED7">
              <w:rPr>
                <w:sz w:val="20"/>
                <w:szCs w:val="20"/>
              </w:rPr>
              <w:t>Assist.Prof.Dr.Dilek</w:t>
            </w:r>
            <w:proofErr w:type="spellEnd"/>
            <w:r w:rsidRPr="00D11ED7">
              <w:rPr>
                <w:sz w:val="20"/>
                <w:szCs w:val="20"/>
              </w:rPr>
              <w:t xml:space="preserve"> BURUKOĞLU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D11ED7" w:rsidP="00D11ED7">
            <w:pPr>
              <w:rPr>
                <w:sz w:val="20"/>
                <w:szCs w:val="20"/>
              </w:rPr>
            </w:pPr>
            <w:proofErr w:type="spellStart"/>
            <w:r w:rsidRPr="00D11ED7">
              <w:rPr>
                <w:sz w:val="20"/>
                <w:szCs w:val="20"/>
              </w:rPr>
              <w:t>Assist</w:t>
            </w:r>
            <w:proofErr w:type="spellEnd"/>
            <w:r w:rsidRPr="00D11ED7">
              <w:rPr>
                <w:sz w:val="20"/>
                <w:szCs w:val="20"/>
              </w:rPr>
              <w:t>. Prof. Dr. Dilek BURUKOĞLU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85"/>
        <w:gridCol w:w="1093"/>
        <w:gridCol w:w="760"/>
        <w:gridCol w:w="726"/>
        <w:gridCol w:w="854"/>
        <w:gridCol w:w="665"/>
        <w:gridCol w:w="84"/>
        <w:gridCol w:w="2226"/>
        <w:gridCol w:w="1702"/>
      </w:tblGrid>
      <w:tr w:rsidR="00957C6A" w:rsidRPr="004F4F2A" w:rsidTr="00D11ED7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D11ED7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D11ED7" w:rsidRPr="004F4F2A" w:rsidTr="00D11ED7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ED7" w:rsidRPr="004B7673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1ED7" w:rsidRPr="004B7673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ED7" w:rsidRPr="004B7673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D7" w:rsidRPr="004B7673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D7" w:rsidRPr="004B7673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11ED7">
              <w:rPr>
                <w:sz w:val="20"/>
                <w:szCs w:val="20"/>
                <w:vertAlign w:val="superscript"/>
              </w:rPr>
              <w:t>COMPULSORY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D11ED7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D11ED7" w:rsidRPr="004F4F2A" w:rsidTr="00D11ED7">
        <w:tc>
          <w:tcPr>
            <w:tcW w:w="201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1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ED7" w:rsidRPr="004F4F2A" w:rsidRDefault="00D11ED7" w:rsidP="00D11E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  <w:highlight w:val="yellow"/>
              </w:rPr>
            </w:pPr>
            <w:r w:rsidRPr="00D11ED7">
              <w:rPr>
                <w:sz w:val="20"/>
                <w:szCs w:val="20"/>
              </w:rPr>
              <w:t>50</w:t>
            </w:r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11ED7" w:rsidRPr="004F4F2A" w:rsidTr="00D11ED7">
        <w:tc>
          <w:tcPr>
            <w:tcW w:w="201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ED7" w:rsidRPr="004F4F2A" w:rsidRDefault="00D11ED7" w:rsidP="00D11ED7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11ED7" w:rsidRPr="004F4F2A" w:rsidTr="00D11ED7">
        <w:trPr>
          <w:trHeight w:val="447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D11ED7">
              <w:rPr>
                <w:sz w:val="20"/>
                <w:szCs w:val="20"/>
              </w:rPr>
              <w:t>NOT PRESENT</w:t>
            </w:r>
          </w:p>
        </w:tc>
      </w:tr>
      <w:tr w:rsidR="00D11ED7" w:rsidRPr="004F4F2A" w:rsidTr="00D11ED7">
        <w:trPr>
          <w:trHeight w:val="447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D11ED7">
              <w:rPr>
                <w:sz w:val="20"/>
                <w:szCs w:val="20"/>
              </w:rPr>
              <w:t xml:space="preserve">Content of </w:t>
            </w:r>
            <w:proofErr w:type="spellStart"/>
            <w:r w:rsidRPr="00D11ED7">
              <w:rPr>
                <w:sz w:val="20"/>
                <w:szCs w:val="20"/>
              </w:rPr>
              <w:t>thecourse</w:t>
            </w:r>
            <w:proofErr w:type="spellEnd"/>
            <w:r w:rsidRPr="00D11ED7">
              <w:rPr>
                <w:sz w:val="20"/>
                <w:szCs w:val="20"/>
              </w:rPr>
              <w:t xml:space="preserve"> is as </w:t>
            </w:r>
            <w:proofErr w:type="spellStart"/>
            <w:r w:rsidRPr="00D11ED7">
              <w:rPr>
                <w:sz w:val="20"/>
                <w:szCs w:val="20"/>
              </w:rPr>
              <w:t>follows</w:t>
            </w:r>
            <w:proofErr w:type="spellEnd"/>
            <w:r w:rsidRPr="00D11ED7">
              <w:rPr>
                <w:sz w:val="20"/>
                <w:szCs w:val="20"/>
              </w:rPr>
              <w:t xml:space="preserve">: </w:t>
            </w:r>
            <w:proofErr w:type="spellStart"/>
            <w:r w:rsidRPr="00D11ED7">
              <w:rPr>
                <w:sz w:val="20"/>
                <w:szCs w:val="20"/>
              </w:rPr>
              <w:t>İntroductiontohistologyandhistologicaltechniques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cell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epithelialtissue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connectivetissue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bloodtissue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muscletissue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cartilage</w:t>
            </w:r>
            <w:proofErr w:type="spellEnd"/>
            <w:r w:rsidRPr="00D11ED7">
              <w:rPr>
                <w:sz w:val="20"/>
                <w:szCs w:val="20"/>
              </w:rPr>
              <w:t xml:space="preserve">, bone, </w:t>
            </w:r>
            <w:proofErr w:type="spellStart"/>
            <w:r w:rsidRPr="00D11ED7">
              <w:rPr>
                <w:sz w:val="20"/>
                <w:szCs w:val="20"/>
              </w:rPr>
              <w:t>nervetissue</w:t>
            </w:r>
            <w:proofErr w:type="spellEnd"/>
            <w:r w:rsidRPr="00D11ED7">
              <w:rPr>
                <w:sz w:val="20"/>
                <w:szCs w:val="20"/>
              </w:rPr>
              <w:t>.</w:t>
            </w:r>
          </w:p>
        </w:tc>
      </w:tr>
      <w:tr w:rsidR="00D11ED7" w:rsidRPr="004F4F2A" w:rsidTr="00D11ED7">
        <w:trPr>
          <w:trHeight w:val="426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ED7" w:rsidRPr="00460413" w:rsidRDefault="00D11ED7" w:rsidP="00D11ED7">
            <w:pPr>
              <w:jc w:val="both"/>
              <w:rPr>
                <w:sz w:val="20"/>
                <w:szCs w:val="20"/>
              </w:rPr>
            </w:pP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The main aim of the course is to teach histological structure of basic tissues.</w:t>
            </w:r>
          </w:p>
        </w:tc>
      </w:tr>
      <w:tr w:rsidR="00D11ED7" w:rsidRPr="004F4F2A" w:rsidTr="00D11ED7">
        <w:trPr>
          <w:trHeight w:val="518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8"/>
                <w:sz w:val="20"/>
                <w:szCs w:val="20"/>
                <w:lang w:val="en-US"/>
              </w:rPr>
            </w:pPr>
            <w:r w:rsidRPr="00460413">
              <w:rPr>
                <w:color w:val="000000"/>
                <w:spacing w:val="-8"/>
                <w:sz w:val="20"/>
                <w:szCs w:val="20"/>
              </w:rPr>
              <w:t xml:space="preserve">1. </w:t>
            </w:r>
            <w:r w:rsidRPr="00460413">
              <w:rPr>
                <w:color w:val="000000"/>
                <w:spacing w:val="-8"/>
                <w:sz w:val="20"/>
                <w:szCs w:val="20"/>
                <w:lang w:val="en-US"/>
              </w:rPr>
              <w:t>To learn histological structure of basic tissues.</w:t>
            </w:r>
          </w:p>
          <w:p w:rsidR="00D11ED7" w:rsidRPr="00460413" w:rsidRDefault="00D11ED7" w:rsidP="00D11E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460413">
              <w:rPr>
                <w:color w:val="000000"/>
                <w:spacing w:val="-8"/>
                <w:sz w:val="20"/>
                <w:szCs w:val="20"/>
              </w:rPr>
              <w:t xml:space="preserve">2. </w:t>
            </w:r>
            <w:r w:rsidRPr="00460413">
              <w:rPr>
                <w:sz w:val="20"/>
                <w:szCs w:val="20"/>
              </w:rPr>
              <w:t xml:space="preserve">Learning as a </w:t>
            </w:r>
            <w:proofErr w:type="spellStart"/>
            <w:r w:rsidRPr="00460413">
              <w:rPr>
                <w:sz w:val="20"/>
                <w:szCs w:val="20"/>
              </w:rPr>
              <w:t>result</w:t>
            </w:r>
            <w:proofErr w:type="spellEnd"/>
            <w:r w:rsidRPr="00460413">
              <w:rPr>
                <w:sz w:val="20"/>
                <w:szCs w:val="20"/>
              </w:rPr>
              <w:t xml:space="preserve"> of </w:t>
            </w:r>
            <w:proofErr w:type="spellStart"/>
            <w:r w:rsidRPr="00460413">
              <w:rPr>
                <w:sz w:val="20"/>
                <w:szCs w:val="20"/>
              </w:rPr>
              <w:t>the</w:t>
            </w:r>
            <w:proofErr w:type="spellEnd"/>
            <w:r w:rsidRPr="00460413">
              <w:rPr>
                <w:sz w:val="20"/>
                <w:szCs w:val="20"/>
              </w:rPr>
              <w:t xml:space="preserve"> normal </w:t>
            </w:r>
            <w:proofErr w:type="spellStart"/>
            <w:r w:rsidRPr="00460413">
              <w:rPr>
                <w:sz w:val="20"/>
                <w:szCs w:val="20"/>
              </w:rPr>
              <w:t>structure</w:t>
            </w:r>
            <w:proofErr w:type="spellEnd"/>
            <w:r w:rsidRPr="00460413">
              <w:rPr>
                <w:sz w:val="20"/>
                <w:szCs w:val="20"/>
              </w:rPr>
              <w:t xml:space="preserve"> of </w:t>
            </w:r>
            <w:proofErr w:type="spellStart"/>
            <w:r w:rsidRPr="00460413">
              <w:rPr>
                <w:sz w:val="20"/>
                <w:szCs w:val="20"/>
              </w:rPr>
              <w:t>tissues</w:t>
            </w:r>
            <w:proofErr w:type="spellEnd"/>
            <w:r w:rsidRPr="00460413">
              <w:rPr>
                <w:sz w:val="20"/>
                <w:szCs w:val="20"/>
              </w:rPr>
              <w:t xml:space="preserve">, </w:t>
            </w:r>
            <w:proofErr w:type="spellStart"/>
            <w:r w:rsidRPr="00460413">
              <w:rPr>
                <w:sz w:val="20"/>
                <w:szCs w:val="20"/>
              </w:rPr>
              <w:t>to</w:t>
            </w:r>
            <w:proofErr w:type="spellEnd"/>
            <w:r w:rsidRPr="00460413"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460413">
              <w:rPr>
                <w:sz w:val="20"/>
                <w:szCs w:val="20"/>
              </w:rPr>
              <w:t>nowledgeableaboutthepathologicalmechanismsthatmayoccur</w:t>
            </w:r>
            <w:proofErr w:type="spellEnd"/>
            <w:r w:rsidRPr="00460413">
              <w:rPr>
                <w:sz w:val="20"/>
                <w:szCs w:val="20"/>
              </w:rPr>
              <w:t xml:space="preserve"> in </w:t>
            </w:r>
            <w:proofErr w:type="spellStart"/>
            <w:r w:rsidRPr="00460413">
              <w:rPr>
                <w:sz w:val="20"/>
                <w:szCs w:val="20"/>
              </w:rPr>
              <w:t>ourbodies</w:t>
            </w:r>
            <w:proofErr w:type="spellEnd"/>
            <w:r w:rsidRPr="00460413">
              <w:rPr>
                <w:sz w:val="20"/>
                <w:szCs w:val="20"/>
              </w:rPr>
              <w:t>.</w:t>
            </w:r>
          </w:p>
          <w:p w:rsidR="00D11ED7" w:rsidRPr="00460413" w:rsidRDefault="00D11ED7" w:rsidP="00D11ED7">
            <w:pPr>
              <w:tabs>
                <w:tab w:val="left" w:pos="78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60413">
              <w:rPr>
                <w:color w:val="000000"/>
                <w:spacing w:val="-8"/>
                <w:sz w:val="20"/>
                <w:szCs w:val="20"/>
              </w:rPr>
              <w:t xml:space="preserve">3. </w:t>
            </w:r>
            <w:proofErr w:type="spellStart"/>
            <w:r w:rsidRPr="00460413">
              <w:rPr>
                <w:sz w:val="20"/>
                <w:szCs w:val="20"/>
              </w:rPr>
              <w:t>Applyingthenursingprofessio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usingthebasichistological</w:t>
            </w:r>
            <w:r w:rsidRPr="00460413">
              <w:rPr>
                <w:sz w:val="20"/>
                <w:szCs w:val="20"/>
              </w:rPr>
              <w:t>information</w:t>
            </w:r>
            <w:proofErr w:type="spellEnd"/>
            <w:r w:rsidRPr="00460413">
              <w:rPr>
                <w:sz w:val="20"/>
                <w:szCs w:val="20"/>
              </w:rPr>
              <w:t xml:space="preserve">, </w:t>
            </w:r>
            <w:proofErr w:type="spellStart"/>
            <w:r w:rsidRPr="00460413">
              <w:rPr>
                <w:sz w:val="20"/>
                <w:szCs w:val="20"/>
              </w:rPr>
              <w:t>diseasemechanisms</w:t>
            </w:r>
            <w:proofErr w:type="spellEnd"/>
            <w:r w:rsidRPr="00460413">
              <w:rPr>
                <w:sz w:val="20"/>
                <w:szCs w:val="20"/>
              </w:rPr>
              <w:t xml:space="preserve">, a </w:t>
            </w:r>
            <w:proofErr w:type="spellStart"/>
            <w:r w:rsidRPr="00460413">
              <w:rPr>
                <w:sz w:val="20"/>
                <w:szCs w:val="20"/>
              </w:rPr>
              <w:t>moreconsciousapproach</w:t>
            </w:r>
            <w:proofErr w:type="spellEnd"/>
            <w:r w:rsidRPr="00460413">
              <w:rPr>
                <w:sz w:val="20"/>
                <w:szCs w:val="20"/>
              </w:rPr>
              <w:t>.</w:t>
            </w:r>
          </w:p>
        </w:tc>
      </w:tr>
      <w:tr w:rsidR="00D11ED7" w:rsidRPr="004F4F2A" w:rsidTr="00D11ED7">
        <w:trPr>
          <w:trHeight w:val="540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ED7" w:rsidRPr="00D11ED7" w:rsidRDefault="00D11ED7" w:rsidP="00D11ED7">
            <w:pPr>
              <w:pStyle w:val="AralkYok"/>
              <w:jc w:val="both"/>
              <w:rPr>
                <w:sz w:val="20"/>
                <w:szCs w:val="20"/>
              </w:rPr>
            </w:pPr>
            <w:r w:rsidRPr="00D11ED7">
              <w:rPr>
                <w:sz w:val="20"/>
                <w:szCs w:val="20"/>
              </w:rPr>
              <w:t xml:space="preserve">1. Histoloji ve Hücre Biyolojisi. Patolojiye Giriş. Abraham L. </w:t>
            </w:r>
            <w:proofErr w:type="spellStart"/>
            <w:r w:rsidRPr="00D11ED7">
              <w:rPr>
                <w:sz w:val="20"/>
                <w:szCs w:val="20"/>
              </w:rPr>
              <w:t>Kierszenbaum</w:t>
            </w:r>
            <w:proofErr w:type="spellEnd"/>
            <w:r w:rsidRPr="00D11ED7">
              <w:rPr>
                <w:sz w:val="20"/>
                <w:szCs w:val="20"/>
              </w:rPr>
              <w:t>, M.D</w:t>
            </w:r>
            <w:proofErr w:type="gramStart"/>
            <w:r w:rsidRPr="00D11ED7">
              <w:rPr>
                <w:sz w:val="20"/>
                <w:szCs w:val="20"/>
              </w:rPr>
              <w:t>.,</w:t>
            </w:r>
            <w:proofErr w:type="spellStart"/>
            <w:proofErr w:type="gramEnd"/>
            <w:r w:rsidRPr="00D11ED7">
              <w:rPr>
                <w:sz w:val="20"/>
                <w:szCs w:val="20"/>
              </w:rPr>
              <w:t>PhD</w:t>
            </w:r>
            <w:proofErr w:type="spellEnd"/>
            <w:r w:rsidRPr="00D11ED7">
              <w:rPr>
                <w:sz w:val="20"/>
                <w:szCs w:val="20"/>
              </w:rPr>
              <w:t>. Çev. Ed</w:t>
            </w:r>
            <w:proofErr w:type="gramStart"/>
            <w:r w:rsidRPr="00D11ED7">
              <w:rPr>
                <w:sz w:val="20"/>
                <w:szCs w:val="20"/>
              </w:rPr>
              <w:t>.:</w:t>
            </w:r>
            <w:proofErr w:type="gramEnd"/>
            <w:r w:rsidRPr="00D11ED7">
              <w:rPr>
                <w:sz w:val="20"/>
                <w:szCs w:val="20"/>
              </w:rPr>
              <w:t xml:space="preserve"> Prof. Dr. Ramazan DEMİR. Yayıncılık. Ankara, 2006.</w:t>
            </w:r>
          </w:p>
          <w:p w:rsidR="00D11ED7" w:rsidRPr="004F4F2A" w:rsidRDefault="00D11ED7" w:rsidP="00D11ED7">
            <w:pPr>
              <w:pStyle w:val="AralkYok"/>
              <w:jc w:val="both"/>
              <w:rPr>
                <w:sz w:val="20"/>
                <w:szCs w:val="20"/>
              </w:rPr>
            </w:pPr>
            <w:r w:rsidRPr="00D11ED7">
              <w:rPr>
                <w:sz w:val="20"/>
                <w:szCs w:val="20"/>
              </w:rPr>
              <w:t xml:space="preserve">2. </w:t>
            </w:r>
            <w:proofErr w:type="spellStart"/>
            <w:r w:rsidRPr="00D11ED7">
              <w:rPr>
                <w:sz w:val="20"/>
                <w:szCs w:val="20"/>
              </w:rPr>
              <w:t>Moore</w:t>
            </w:r>
            <w:proofErr w:type="spellEnd"/>
            <w:r w:rsidRPr="00D11ED7">
              <w:rPr>
                <w:sz w:val="20"/>
                <w:szCs w:val="20"/>
              </w:rPr>
              <w:t>, K. L</w:t>
            </w:r>
            <w:proofErr w:type="gramStart"/>
            <w:r w:rsidRPr="00D11ED7">
              <w:rPr>
                <w:sz w:val="20"/>
                <w:szCs w:val="20"/>
              </w:rPr>
              <w:t>.,</w:t>
            </w:r>
            <w:proofErr w:type="spellStart"/>
            <w:proofErr w:type="gramEnd"/>
            <w:r w:rsidRPr="00D11ED7">
              <w:rPr>
                <w:sz w:val="20"/>
                <w:szCs w:val="20"/>
              </w:rPr>
              <w:t>Persaud</w:t>
            </w:r>
            <w:proofErr w:type="spellEnd"/>
            <w:r w:rsidRPr="00D11ED7">
              <w:rPr>
                <w:sz w:val="20"/>
                <w:szCs w:val="20"/>
              </w:rPr>
              <w:t xml:space="preserve">, T. V. N. : </w:t>
            </w:r>
            <w:proofErr w:type="spellStart"/>
            <w:r w:rsidRPr="00D11ED7">
              <w:rPr>
                <w:sz w:val="20"/>
                <w:szCs w:val="20"/>
              </w:rPr>
              <w:t>theDeveloping</w:t>
            </w:r>
            <w:proofErr w:type="spellEnd"/>
            <w:r w:rsidRPr="00D11ED7">
              <w:rPr>
                <w:sz w:val="20"/>
                <w:szCs w:val="20"/>
              </w:rPr>
              <w:t xml:space="preserve"> Human. 6th Ed. W. B. </w:t>
            </w:r>
            <w:proofErr w:type="spellStart"/>
            <w:r w:rsidRPr="00D11ED7">
              <w:rPr>
                <w:sz w:val="20"/>
                <w:szCs w:val="20"/>
              </w:rPr>
              <w:t>SaundersComp</w:t>
            </w:r>
            <w:proofErr w:type="spellEnd"/>
            <w:proofErr w:type="gramStart"/>
            <w:r w:rsidRPr="00D11ED7">
              <w:rPr>
                <w:sz w:val="20"/>
                <w:szCs w:val="20"/>
              </w:rPr>
              <w:t>.,</w:t>
            </w:r>
            <w:proofErr w:type="gramEnd"/>
            <w:r w:rsidRPr="00D11ED7">
              <w:rPr>
                <w:sz w:val="20"/>
                <w:szCs w:val="20"/>
              </w:rPr>
              <w:t xml:space="preserve"> 1998, </w:t>
            </w:r>
            <w:proofErr w:type="spellStart"/>
            <w:r w:rsidRPr="00D11ED7">
              <w:rPr>
                <w:sz w:val="20"/>
                <w:szCs w:val="20"/>
              </w:rPr>
              <w:t>Philadelphia</w:t>
            </w:r>
            <w:proofErr w:type="spellEnd"/>
            <w:r w:rsidRPr="00D11ED7">
              <w:rPr>
                <w:sz w:val="20"/>
                <w:szCs w:val="20"/>
              </w:rPr>
              <w:t>.</w:t>
            </w:r>
          </w:p>
        </w:tc>
      </w:tr>
      <w:tr w:rsidR="00D11ED7" w:rsidRPr="004F4F2A" w:rsidTr="00D11ED7">
        <w:trPr>
          <w:trHeight w:val="204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proofErr w:type="spellStart"/>
            <w:r w:rsidRPr="00D11ED7">
              <w:rPr>
                <w:sz w:val="20"/>
                <w:szCs w:val="20"/>
              </w:rPr>
              <w:t>Theinstructor'slecturenotespreparedby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barcovision</w:t>
            </w:r>
            <w:proofErr w:type="spellEnd"/>
            <w:r w:rsidRPr="00D11ED7">
              <w:rPr>
                <w:sz w:val="20"/>
                <w:szCs w:val="20"/>
              </w:rPr>
              <w:t xml:space="preserve">, </w:t>
            </w:r>
            <w:proofErr w:type="spellStart"/>
            <w:r w:rsidRPr="00D11ED7">
              <w:rPr>
                <w:sz w:val="20"/>
                <w:szCs w:val="20"/>
              </w:rPr>
              <w:t>chalk</w:t>
            </w:r>
            <w:proofErr w:type="spellEnd"/>
            <w:r w:rsidRPr="00D11ED7">
              <w:rPr>
                <w:sz w:val="20"/>
                <w:szCs w:val="20"/>
              </w:rPr>
              <w:t>.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Introduction to histology and histological techniques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Cell</w:t>
            </w:r>
            <w:r w:rsidRPr="00460413">
              <w:rPr>
                <w:sz w:val="20"/>
                <w:szCs w:val="20"/>
              </w:rPr>
              <w:t>-I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Cell-II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Epithelial Tissue-I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Epithelial Tissue-II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E</w:t>
            </w:r>
            <w:proofErr w:type="spellStart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pithelial</w:t>
            </w:r>
            <w:proofErr w:type="spellEnd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 xml:space="preserve"> Tissue (Secretion and Glands)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C</w:t>
            </w:r>
            <w:proofErr w:type="spellStart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onnectiveTissue</w:t>
            </w:r>
            <w:proofErr w:type="spellEnd"/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B</w:t>
            </w:r>
            <w:proofErr w:type="spellStart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lood</w:t>
            </w:r>
            <w:proofErr w:type="spellEnd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 xml:space="preserve"> Tissue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M</w:t>
            </w:r>
            <w:proofErr w:type="spellStart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uscle</w:t>
            </w:r>
            <w:proofErr w:type="spellEnd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 xml:space="preserve"> Tissue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C</w:t>
            </w:r>
            <w:proofErr w:type="spellStart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artilage</w:t>
            </w:r>
            <w:proofErr w:type="spellEnd"/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B</w:t>
            </w:r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one</w:t>
            </w:r>
          </w:p>
        </w:tc>
      </w:tr>
      <w:tr w:rsidR="00D11ED7" w:rsidRPr="004F4F2A" w:rsidTr="00D64910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ED7" w:rsidRPr="004F4F2A" w:rsidRDefault="00D11ED7" w:rsidP="00D11ED7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ED7" w:rsidRPr="00460413" w:rsidRDefault="00D11ED7" w:rsidP="00D11ED7">
            <w:pPr>
              <w:rPr>
                <w:sz w:val="20"/>
                <w:szCs w:val="20"/>
              </w:rPr>
            </w:pPr>
            <w:r w:rsidRPr="00460413">
              <w:rPr>
                <w:sz w:val="20"/>
                <w:szCs w:val="20"/>
              </w:rPr>
              <w:t>N</w:t>
            </w:r>
            <w:proofErr w:type="spellStart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erve</w:t>
            </w:r>
            <w:proofErr w:type="spellEnd"/>
            <w:r w:rsidRPr="00460413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 xml:space="preserve"> Tissue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Nursinginstitutionseducation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abilitytosolveethicalproblemswithbasicprinciples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NursinginstitutionseducationGather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andsolvemedicalandNursing</w:t>
            </w:r>
            <w:r w:rsidRPr="004F4F2A">
              <w:rPr>
                <w:sz w:val="20"/>
                <w:szCs w:val="20"/>
              </w:rPr>
              <w:t>institutionseducationproblems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Useeffectivewrittenand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professionalandethicalresponsibility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theneedfor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abilitytoengage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D11ED7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D11ED7" w:rsidRDefault="00957C6A" w:rsidP="00957C6A">
      <w:pPr>
        <w:jc w:val="both"/>
        <w:rPr>
          <w:b/>
          <w:sz w:val="20"/>
          <w:szCs w:val="20"/>
        </w:r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b/>
          <w:sz w:val="20"/>
          <w:szCs w:val="20"/>
        </w:rPr>
        <w:tab/>
      </w:r>
    </w:p>
    <w:p w:rsidR="00D11ED7" w:rsidRDefault="00D11ED7" w:rsidP="00957C6A">
      <w:pPr>
        <w:jc w:val="both"/>
        <w:rPr>
          <w:b/>
          <w:sz w:val="20"/>
          <w:szCs w:val="20"/>
        </w:rPr>
      </w:pPr>
    </w:p>
    <w:p w:rsidR="00957C6A" w:rsidRPr="004F4F2A" w:rsidRDefault="00CA2A5F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r>
        <w:rPr>
          <w:b/>
          <w:sz w:val="20"/>
          <w:szCs w:val="20"/>
        </w:rPr>
        <w:t>15</w:t>
      </w:r>
      <w:r w:rsidR="00D11ED7">
        <w:rPr>
          <w:b/>
          <w:sz w:val="20"/>
          <w:szCs w:val="20"/>
        </w:rPr>
        <w:t xml:space="preserve">.07.2016 </w:t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D11ED7">
        <w:rPr>
          <w:b/>
          <w:sz w:val="20"/>
          <w:szCs w:val="20"/>
        </w:rPr>
        <w:tab/>
      </w:r>
      <w:r w:rsidR="00957C6A" w:rsidRPr="004F4F2A">
        <w:rPr>
          <w:b/>
          <w:sz w:val="20"/>
          <w:szCs w:val="20"/>
        </w:rPr>
        <w:tab/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C6A"/>
    <w:rsid w:val="00197E13"/>
    <w:rsid w:val="002A796D"/>
    <w:rsid w:val="005455ED"/>
    <w:rsid w:val="00957C6A"/>
    <w:rsid w:val="009D407A"/>
    <w:rsid w:val="00B01BE0"/>
    <w:rsid w:val="00CA2A5F"/>
    <w:rsid w:val="00D11ED7"/>
    <w:rsid w:val="00EB75E1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6</cp:revision>
  <dcterms:created xsi:type="dcterms:W3CDTF">2016-07-14T09:10:00Z</dcterms:created>
  <dcterms:modified xsi:type="dcterms:W3CDTF">2017-11-21T07:51:00Z</dcterms:modified>
</cp:coreProperties>
</file>