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2B" w:rsidRPr="004B7673" w:rsidRDefault="00D21B4C" w:rsidP="00515876">
      <w:pPr>
        <w:tabs>
          <w:tab w:val="left" w:pos="0"/>
        </w:tabs>
        <w:spacing w:after="0" w:line="240" w:lineRule="auto"/>
        <w:jc w:val="center"/>
        <w:rPr>
          <w:rFonts w:ascii="Times New Roman" w:hAnsi="Times New Roman"/>
          <w:b/>
          <w:sz w:val="20"/>
          <w:szCs w:val="20"/>
        </w:rPr>
      </w:pPr>
      <w:r>
        <w:rPr>
          <w:rFonts w:ascii="Times New Roman" w:hAnsi="Times New Roman"/>
          <w:b/>
          <w:noProof/>
          <w:sz w:val="20"/>
          <w:szCs w:val="20"/>
          <w:lang w:eastAsia="tr-T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5"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p>
    <w:p w:rsidR="00B7532B" w:rsidRPr="004B7673" w:rsidRDefault="00515876" w:rsidP="00515876">
      <w:pPr>
        <w:spacing w:after="0" w:line="240" w:lineRule="auto"/>
        <w:jc w:val="center"/>
        <w:rPr>
          <w:rFonts w:ascii="Times New Roman" w:hAnsi="Times New Roman"/>
          <w:b/>
          <w:sz w:val="20"/>
          <w:szCs w:val="20"/>
        </w:rPr>
      </w:pPr>
      <w:r w:rsidRPr="002132CC">
        <w:rPr>
          <w:rFonts w:ascii="Times New Roman" w:hAnsi="Times New Roman"/>
          <w:b/>
          <w:sz w:val="24"/>
          <w:szCs w:val="24"/>
        </w:rPr>
        <w:t>SAĞLIK BİLİMLERİ FAKÜLTESİ HEMŞİRELİK BÖLÜMÜ DERS BİLGİ FORMU</w:t>
      </w:r>
      <w:r w:rsidR="00D21B4C">
        <w:rPr>
          <w:rFonts w:ascii="Times New Roman" w:hAnsi="Times New Roman"/>
          <w:b/>
          <w:sz w:val="20"/>
          <w:szCs w:val="20"/>
        </w:rPr>
        <w:br w:type="textWrapping" w:clear="all"/>
      </w:r>
    </w:p>
    <w:p w:rsidR="00B7532B" w:rsidRPr="004B7673" w:rsidRDefault="00D21B4C" w:rsidP="00B7532B">
      <w:pPr>
        <w:spacing w:after="0" w:line="240" w:lineRule="auto"/>
        <w:jc w:val="both"/>
        <w:rPr>
          <w:rFonts w:ascii="Times New Roman" w:hAnsi="Times New Roman"/>
          <w:b/>
          <w:sz w:val="20"/>
          <w:szCs w:val="20"/>
        </w:rPr>
      </w:pPr>
      <w:r>
        <w:rPr>
          <w:rFonts w:ascii="Times New Roman" w:hAnsi="Times New Roman"/>
          <w:sz w:val="20"/>
          <w:szCs w:val="20"/>
        </w:rPr>
        <w:t xml:space="preserve">     </w:t>
      </w:r>
      <w:r w:rsidR="00B7532B" w:rsidRPr="004B7673">
        <w:rPr>
          <w:rFonts w:ascii="Times New Roman" w:hAnsi="Times New Roman"/>
          <w:sz w:val="20"/>
          <w:szCs w:val="20"/>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532B" w:rsidRPr="004B7673" w:rsidTr="00DE55D9">
        <w:tc>
          <w:tcPr>
            <w:tcW w:w="1167"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DÖNEM</w:t>
            </w:r>
          </w:p>
        </w:tc>
        <w:tc>
          <w:tcPr>
            <w:tcW w:w="1527" w:type="dxa"/>
            <w:vAlign w:val="center"/>
          </w:tcPr>
          <w:p w:rsidR="00B7532B" w:rsidRPr="004B7673" w:rsidRDefault="009F6B87" w:rsidP="00DE55D9">
            <w:pPr>
              <w:spacing w:after="0" w:line="240" w:lineRule="auto"/>
              <w:jc w:val="both"/>
              <w:rPr>
                <w:rFonts w:ascii="Times New Roman" w:hAnsi="Times New Roman"/>
                <w:sz w:val="20"/>
                <w:szCs w:val="20"/>
              </w:rPr>
            </w:pPr>
            <w:r>
              <w:rPr>
                <w:rFonts w:ascii="Times New Roman" w:hAnsi="Times New Roman"/>
                <w:sz w:val="20"/>
                <w:szCs w:val="20"/>
              </w:rPr>
              <w:t>Güz</w:t>
            </w:r>
          </w:p>
        </w:tc>
      </w:tr>
    </w:tbl>
    <w:p w:rsidR="00B7532B" w:rsidRPr="004B7673" w:rsidRDefault="00B7532B" w:rsidP="00B7532B">
      <w:pPr>
        <w:spacing w:after="0" w:line="240" w:lineRule="auto"/>
        <w:jc w:val="both"/>
        <w:rPr>
          <w:rFonts w:ascii="Times New Roman" w:hAnsi="Times New Roman"/>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532B" w:rsidRPr="004B7673" w:rsidTr="00DE55D9">
        <w:tc>
          <w:tcPr>
            <w:tcW w:w="1668"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DERSİN ADI</w:t>
            </w:r>
          </w:p>
        </w:tc>
        <w:tc>
          <w:tcPr>
            <w:tcW w:w="2760" w:type="dxa"/>
            <w:vAlign w:val="center"/>
          </w:tcPr>
          <w:p w:rsidR="00B7532B" w:rsidRPr="004B7673" w:rsidRDefault="009F6B87" w:rsidP="00DE55D9">
            <w:pPr>
              <w:spacing w:after="0" w:line="240" w:lineRule="auto"/>
              <w:jc w:val="both"/>
              <w:rPr>
                <w:rFonts w:ascii="Times New Roman" w:hAnsi="Times New Roman"/>
                <w:b/>
                <w:sz w:val="20"/>
                <w:szCs w:val="20"/>
              </w:rPr>
            </w:pPr>
            <w:r>
              <w:rPr>
                <w:rFonts w:ascii="Times New Roman" w:hAnsi="Times New Roman"/>
                <w:b/>
                <w:sz w:val="20"/>
                <w:szCs w:val="20"/>
              </w:rPr>
              <w:t>Patoloji</w:t>
            </w:r>
          </w:p>
        </w:tc>
        <w:tc>
          <w:tcPr>
            <w:tcW w:w="1560"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KODU </w:t>
            </w:r>
          </w:p>
        </w:tc>
        <w:tc>
          <w:tcPr>
            <w:tcW w:w="4185" w:type="dxa"/>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roofErr w:type="gramStart"/>
            <w:r w:rsidR="00D2217B">
              <w:rPr>
                <w:rFonts w:ascii="Times New Roman" w:hAnsi="Times New Roman"/>
                <w:sz w:val="20"/>
                <w:szCs w:val="20"/>
              </w:rPr>
              <w:t>281113002</w:t>
            </w:r>
            <w:proofErr w:type="gramEnd"/>
          </w:p>
        </w:tc>
      </w:tr>
    </w:tbl>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B7532B" w:rsidRPr="004B7673" w:rsidTr="00DE55D9">
        <w:trPr>
          <w:trHeight w:val="496"/>
        </w:trPr>
        <w:tc>
          <w:tcPr>
            <w:tcW w:w="1928"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KOORDİNATÖR</w:t>
            </w:r>
          </w:p>
        </w:tc>
        <w:tc>
          <w:tcPr>
            <w:tcW w:w="3141" w:type="dxa"/>
            <w:vAlign w:val="center"/>
          </w:tcPr>
          <w:p w:rsidR="00B7532B" w:rsidRPr="004B7673" w:rsidRDefault="009F6B87" w:rsidP="00DE55D9">
            <w:pPr>
              <w:spacing w:after="0" w:line="240" w:lineRule="auto"/>
              <w:jc w:val="both"/>
              <w:rPr>
                <w:rFonts w:ascii="Times New Roman" w:hAnsi="Times New Roman"/>
                <w:sz w:val="20"/>
                <w:szCs w:val="20"/>
              </w:rPr>
            </w:pPr>
            <w:r>
              <w:rPr>
                <w:rFonts w:ascii="Times New Roman" w:hAnsi="Times New Roman"/>
                <w:sz w:val="20"/>
                <w:szCs w:val="20"/>
              </w:rPr>
              <w:t>Yrd. Doç. Dr. Funda CANAZ</w:t>
            </w:r>
          </w:p>
        </w:tc>
        <w:tc>
          <w:tcPr>
            <w:tcW w:w="2035"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DERSİ VERENLER</w:t>
            </w:r>
          </w:p>
        </w:tc>
        <w:tc>
          <w:tcPr>
            <w:tcW w:w="3069" w:type="dxa"/>
            <w:vAlign w:val="center"/>
          </w:tcPr>
          <w:p w:rsidR="00B7532B" w:rsidRPr="004B7673" w:rsidRDefault="009F6B87" w:rsidP="00DE55D9">
            <w:pPr>
              <w:spacing w:after="0" w:line="240" w:lineRule="auto"/>
              <w:jc w:val="both"/>
              <w:rPr>
                <w:rFonts w:ascii="Times New Roman" w:hAnsi="Times New Roman"/>
                <w:sz w:val="20"/>
                <w:szCs w:val="20"/>
              </w:rPr>
            </w:pPr>
            <w:r w:rsidRPr="009F6B87">
              <w:rPr>
                <w:rFonts w:ascii="Times New Roman" w:hAnsi="Times New Roman"/>
                <w:sz w:val="20"/>
                <w:szCs w:val="20"/>
              </w:rPr>
              <w:t>Yrd. Doç. Dr. Funda CANAZ</w:t>
            </w:r>
          </w:p>
        </w:tc>
      </w:tr>
    </w:tbl>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t xml:space="preserve">      </w:t>
      </w:r>
    </w:p>
    <w:tbl>
      <w:tblPr>
        <w:tblW w:w="523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3"/>
        <w:gridCol w:w="842"/>
        <w:gridCol w:w="1257"/>
        <w:gridCol w:w="311"/>
        <w:gridCol w:w="1088"/>
        <w:gridCol w:w="979"/>
        <w:gridCol w:w="222"/>
        <w:gridCol w:w="1036"/>
        <w:gridCol w:w="1495"/>
        <w:gridCol w:w="1579"/>
      </w:tblGrid>
      <w:tr w:rsidR="00B7532B" w:rsidRPr="004B7673" w:rsidTr="009F6B87">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YARIYIL</w:t>
            </w:r>
          </w:p>
          <w:p w:rsidR="00B7532B" w:rsidRPr="004B7673" w:rsidRDefault="00B7532B" w:rsidP="00D61B4C">
            <w:pPr>
              <w:spacing w:after="0" w:line="240" w:lineRule="auto"/>
              <w:jc w:val="center"/>
              <w:rPr>
                <w:rFonts w:ascii="Times New Roman" w:hAnsi="Times New Roman"/>
                <w:b/>
                <w:sz w:val="20"/>
                <w:szCs w:val="20"/>
              </w:rPr>
            </w:pPr>
          </w:p>
        </w:tc>
        <w:tc>
          <w:tcPr>
            <w:tcW w:w="1720" w:type="pct"/>
            <w:gridSpan w:val="4"/>
            <w:tcBorders>
              <w:left w:val="single" w:sz="12" w:space="0" w:color="auto"/>
              <w:bottom w:val="single" w:sz="4" w:space="0" w:color="auto"/>
              <w:right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HAFTALIK DERS SAATİ</w:t>
            </w:r>
          </w:p>
        </w:tc>
        <w:tc>
          <w:tcPr>
            <w:tcW w:w="2610" w:type="pct"/>
            <w:gridSpan w:val="5"/>
            <w:tcBorders>
              <w:left w:val="single" w:sz="12"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r>
      <w:tr w:rsidR="00B7532B" w:rsidRPr="004B7673" w:rsidTr="009F6B87">
        <w:trPr>
          <w:trHeight w:val="382"/>
        </w:trPr>
        <w:tc>
          <w:tcPr>
            <w:tcW w:w="670" w:type="pct"/>
            <w:vMerge/>
            <w:tcBorders>
              <w:top w:val="single" w:sz="4" w:space="0" w:color="auto"/>
              <w:left w:val="single" w:sz="12" w:space="0" w:color="auto"/>
              <w:bottom w:val="single" w:sz="4" w:space="0" w:color="auto"/>
              <w:right w:val="single" w:sz="12" w:space="0" w:color="auto"/>
            </w:tcBorders>
          </w:tcPr>
          <w:p w:rsidR="00B7532B" w:rsidRPr="004B7673" w:rsidRDefault="00B7532B" w:rsidP="00DE55D9">
            <w:pPr>
              <w:spacing w:after="0" w:line="240" w:lineRule="auto"/>
              <w:jc w:val="both"/>
              <w:rPr>
                <w:rFonts w:ascii="Times New Roman" w:hAnsi="Times New Roman"/>
                <w:b/>
                <w:sz w:val="20"/>
                <w:szCs w:val="20"/>
              </w:rPr>
            </w:pPr>
          </w:p>
        </w:tc>
        <w:tc>
          <w:tcPr>
            <w:tcW w:w="414" w:type="pct"/>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Teorik</w:t>
            </w:r>
          </w:p>
        </w:tc>
        <w:tc>
          <w:tcPr>
            <w:tcW w:w="618" w:type="pct"/>
            <w:tcBorders>
              <w:top w:val="single" w:sz="4" w:space="0" w:color="auto"/>
              <w:left w:val="single" w:sz="4"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Uygulama</w:t>
            </w:r>
          </w:p>
        </w:tc>
        <w:tc>
          <w:tcPr>
            <w:tcW w:w="688" w:type="pct"/>
            <w:gridSpan w:val="2"/>
            <w:tcBorders>
              <w:top w:val="single" w:sz="4" w:space="0" w:color="auto"/>
              <w:bottom w:val="single" w:sz="4"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roofErr w:type="spellStart"/>
            <w:r w:rsidRPr="004B7673">
              <w:rPr>
                <w:rFonts w:ascii="Times New Roman" w:hAnsi="Times New Roman"/>
                <w:b/>
                <w:sz w:val="20"/>
                <w:szCs w:val="20"/>
              </w:rPr>
              <w:t>Laboratuar</w:t>
            </w:r>
            <w:proofErr w:type="spellEnd"/>
          </w:p>
        </w:tc>
        <w:tc>
          <w:tcPr>
            <w:tcW w:w="481" w:type="pct"/>
            <w:tcBorders>
              <w:top w:val="single" w:sz="4" w:space="0" w:color="auto"/>
              <w:bottom w:val="single" w:sz="4" w:space="0" w:color="auto"/>
              <w:right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Kredisi</w:t>
            </w:r>
          </w:p>
        </w:tc>
        <w:tc>
          <w:tcPr>
            <w:tcW w:w="618" w:type="pct"/>
            <w:gridSpan w:val="2"/>
            <w:tcBorders>
              <w:top w:val="single" w:sz="4" w:space="0" w:color="auto"/>
              <w:left w:val="single" w:sz="4" w:space="0" w:color="auto"/>
              <w:bottom w:val="single" w:sz="4" w:space="0" w:color="auto"/>
              <w:right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AKTS</w:t>
            </w:r>
          </w:p>
        </w:tc>
        <w:tc>
          <w:tcPr>
            <w:tcW w:w="735" w:type="pct"/>
            <w:tcBorders>
              <w:top w:val="single" w:sz="4" w:space="0" w:color="auto"/>
              <w:left w:val="single" w:sz="4" w:space="0" w:color="auto"/>
              <w:bottom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TÜRÜ</w:t>
            </w:r>
          </w:p>
        </w:tc>
        <w:tc>
          <w:tcPr>
            <w:tcW w:w="776" w:type="pct"/>
            <w:tcBorders>
              <w:top w:val="single" w:sz="4" w:space="0" w:color="auto"/>
              <w:left w:val="single" w:sz="4" w:space="0" w:color="auto"/>
              <w:bottom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DİLİ</w:t>
            </w:r>
          </w:p>
        </w:tc>
      </w:tr>
      <w:tr w:rsidR="00B7532B" w:rsidRPr="004B7673" w:rsidTr="009F6B87">
        <w:trPr>
          <w:trHeight w:val="367"/>
        </w:trPr>
        <w:tc>
          <w:tcPr>
            <w:tcW w:w="670" w:type="pct"/>
            <w:tcBorders>
              <w:top w:val="single" w:sz="4" w:space="0" w:color="auto"/>
              <w:left w:val="single" w:sz="12" w:space="0" w:color="auto"/>
              <w:bottom w:val="single" w:sz="12" w:space="0" w:color="auto"/>
              <w:right w:val="single" w:sz="12" w:space="0" w:color="auto"/>
            </w:tcBorders>
            <w:vAlign w:val="center"/>
          </w:tcPr>
          <w:p w:rsidR="00B7532B" w:rsidRPr="004B7673" w:rsidRDefault="009F6B87" w:rsidP="00D61B4C">
            <w:pPr>
              <w:spacing w:after="0" w:line="240" w:lineRule="auto"/>
              <w:jc w:val="center"/>
              <w:rPr>
                <w:rFonts w:ascii="Times New Roman" w:hAnsi="Times New Roman"/>
                <w:sz w:val="20"/>
                <w:szCs w:val="20"/>
              </w:rPr>
            </w:pPr>
            <w:r>
              <w:rPr>
                <w:rFonts w:ascii="Times New Roman" w:hAnsi="Times New Roman"/>
                <w:sz w:val="20"/>
                <w:szCs w:val="20"/>
              </w:rPr>
              <w:t>III</w:t>
            </w:r>
          </w:p>
        </w:tc>
        <w:tc>
          <w:tcPr>
            <w:tcW w:w="414" w:type="pct"/>
            <w:tcBorders>
              <w:top w:val="single" w:sz="4" w:space="0" w:color="auto"/>
              <w:left w:val="single" w:sz="12" w:space="0" w:color="auto"/>
              <w:bottom w:val="single" w:sz="12" w:space="0" w:color="auto"/>
              <w:right w:val="single" w:sz="4" w:space="0" w:color="auto"/>
            </w:tcBorders>
            <w:vAlign w:val="center"/>
          </w:tcPr>
          <w:p w:rsidR="00B7532B" w:rsidRPr="004B7673" w:rsidRDefault="009F6B87" w:rsidP="00D61B4C">
            <w:pPr>
              <w:spacing w:after="0" w:line="240" w:lineRule="auto"/>
              <w:jc w:val="center"/>
              <w:rPr>
                <w:rFonts w:ascii="Times New Roman" w:hAnsi="Times New Roman"/>
                <w:sz w:val="20"/>
                <w:szCs w:val="20"/>
              </w:rPr>
            </w:pPr>
            <w:r>
              <w:rPr>
                <w:rFonts w:ascii="Times New Roman" w:hAnsi="Times New Roman"/>
                <w:sz w:val="20"/>
                <w:szCs w:val="20"/>
              </w:rPr>
              <w:t>2</w:t>
            </w:r>
          </w:p>
        </w:tc>
        <w:tc>
          <w:tcPr>
            <w:tcW w:w="618" w:type="pct"/>
            <w:tcBorders>
              <w:top w:val="single" w:sz="4" w:space="0" w:color="auto"/>
              <w:left w:val="single" w:sz="4" w:space="0" w:color="auto"/>
              <w:bottom w:val="single" w:sz="12" w:space="0" w:color="auto"/>
            </w:tcBorders>
            <w:vAlign w:val="center"/>
          </w:tcPr>
          <w:p w:rsidR="00B7532B" w:rsidRPr="004B7673" w:rsidRDefault="009F6B87" w:rsidP="00D61B4C">
            <w:pPr>
              <w:spacing w:after="0" w:line="240" w:lineRule="auto"/>
              <w:jc w:val="center"/>
              <w:rPr>
                <w:rFonts w:ascii="Times New Roman" w:hAnsi="Times New Roman"/>
                <w:sz w:val="20"/>
                <w:szCs w:val="20"/>
              </w:rPr>
            </w:pPr>
            <w:r>
              <w:rPr>
                <w:rFonts w:ascii="Times New Roman" w:hAnsi="Times New Roman"/>
                <w:sz w:val="20"/>
                <w:szCs w:val="20"/>
              </w:rPr>
              <w:t>0</w:t>
            </w:r>
          </w:p>
        </w:tc>
        <w:tc>
          <w:tcPr>
            <w:tcW w:w="688" w:type="pct"/>
            <w:gridSpan w:val="2"/>
            <w:tcBorders>
              <w:top w:val="single" w:sz="4" w:space="0" w:color="auto"/>
              <w:bottom w:val="single" w:sz="12" w:space="0" w:color="auto"/>
              <w:right w:val="single" w:sz="12" w:space="0" w:color="auto"/>
            </w:tcBorders>
            <w:shd w:val="clear" w:color="auto" w:fill="auto"/>
            <w:vAlign w:val="center"/>
          </w:tcPr>
          <w:p w:rsidR="00B7532B" w:rsidRPr="004B7673" w:rsidRDefault="009F6B87" w:rsidP="00D61B4C">
            <w:pPr>
              <w:spacing w:after="0" w:line="240" w:lineRule="auto"/>
              <w:jc w:val="center"/>
              <w:rPr>
                <w:rFonts w:ascii="Times New Roman" w:hAnsi="Times New Roman"/>
                <w:sz w:val="20"/>
                <w:szCs w:val="20"/>
              </w:rPr>
            </w:pPr>
            <w:r>
              <w:rPr>
                <w:rFonts w:ascii="Times New Roman" w:hAnsi="Times New Roman"/>
                <w:sz w:val="20"/>
                <w:szCs w:val="20"/>
              </w:rPr>
              <w:t>0</w:t>
            </w:r>
          </w:p>
        </w:tc>
        <w:tc>
          <w:tcPr>
            <w:tcW w:w="481" w:type="pct"/>
            <w:tcBorders>
              <w:top w:val="single" w:sz="4" w:space="0" w:color="auto"/>
              <w:bottom w:val="single" w:sz="12" w:space="0" w:color="auto"/>
              <w:right w:val="single" w:sz="4" w:space="0" w:color="auto"/>
            </w:tcBorders>
            <w:shd w:val="clear" w:color="auto" w:fill="auto"/>
            <w:vAlign w:val="center"/>
          </w:tcPr>
          <w:p w:rsidR="00B7532B" w:rsidRPr="004B7673" w:rsidRDefault="009F6B87" w:rsidP="00D61B4C">
            <w:pPr>
              <w:spacing w:after="0" w:line="240" w:lineRule="auto"/>
              <w:jc w:val="center"/>
              <w:rPr>
                <w:rFonts w:ascii="Times New Roman" w:hAnsi="Times New Roman"/>
                <w:sz w:val="20"/>
                <w:szCs w:val="20"/>
              </w:rPr>
            </w:pPr>
            <w:r>
              <w:rPr>
                <w:rFonts w:ascii="Times New Roman" w:hAnsi="Times New Roman"/>
                <w:sz w:val="20"/>
                <w:szCs w:val="20"/>
              </w:rPr>
              <w:t>2</w:t>
            </w:r>
          </w:p>
        </w:tc>
        <w:tc>
          <w:tcPr>
            <w:tcW w:w="61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7532B" w:rsidRPr="004B7673" w:rsidRDefault="009F6B87" w:rsidP="00D61B4C">
            <w:pPr>
              <w:spacing w:after="0" w:line="240" w:lineRule="auto"/>
              <w:jc w:val="center"/>
              <w:rPr>
                <w:rFonts w:ascii="Times New Roman" w:hAnsi="Times New Roman"/>
                <w:sz w:val="20"/>
                <w:szCs w:val="20"/>
              </w:rPr>
            </w:pPr>
            <w:r>
              <w:rPr>
                <w:rFonts w:ascii="Times New Roman" w:hAnsi="Times New Roman"/>
                <w:sz w:val="20"/>
                <w:szCs w:val="20"/>
              </w:rPr>
              <w:t>2</w:t>
            </w:r>
          </w:p>
        </w:tc>
        <w:tc>
          <w:tcPr>
            <w:tcW w:w="735" w:type="pct"/>
            <w:tcBorders>
              <w:top w:val="single" w:sz="4" w:space="0" w:color="auto"/>
              <w:left w:val="single" w:sz="4" w:space="0" w:color="auto"/>
              <w:bottom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vertAlign w:val="superscript"/>
              </w:rPr>
            </w:pPr>
            <w:r w:rsidRPr="004B7673">
              <w:rPr>
                <w:rFonts w:ascii="Times New Roman" w:hAnsi="Times New Roman"/>
                <w:b/>
                <w:sz w:val="20"/>
                <w:szCs w:val="20"/>
                <w:vertAlign w:val="superscript"/>
              </w:rPr>
              <w:t>ZORUNLU</w:t>
            </w:r>
          </w:p>
        </w:tc>
        <w:tc>
          <w:tcPr>
            <w:tcW w:w="776" w:type="pct"/>
            <w:tcBorders>
              <w:top w:val="single" w:sz="4" w:space="0" w:color="auto"/>
              <w:left w:val="single" w:sz="4" w:space="0" w:color="auto"/>
              <w:bottom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vertAlign w:val="superscript"/>
              </w:rPr>
            </w:pPr>
            <w:r w:rsidRPr="004B7673">
              <w:rPr>
                <w:rFonts w:ascii="Times New Roman" w:hAnsi="Times New Roman"/>
                <w:b/>
                <w:sz w:val="20"/>
                <w:szCs w:val="20"/>
                <w:vertAlign w:val="superscript"/>
              </w:rPr>
              <w:t>TÜRKÇE</w:t>
            </w:r>
          </w:p>
        </w:tc>
      </w:tr>
      <w:tr w:rsidR="00B7532B" w:rsidRPr="004B7673" w:rsidTr="009F6B87">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DEĞERLENDİRME SİSTEMİ</w:t>
            </w:r>
          </w:p>
        </w:tc>
      </w:tr>
      <w:tr w:rsidR="00B7532B" w:rsidRPr="004B7673" w:rsidTr="009F6B87">
        <w:tc>
          <w:tcPr>
            <w:tcW w:w="1855" w:type="pct"/>
            <w:gridSpan w:val="4"/>
            <w:vMerge w:val="restart"/>
            <w:tcBorders>
              <w:top w:val="single" w:sz="12" w:space="0" w:color="auto"/>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YARIYIL İÇİ ÇALIŞMALAR</w:t>
            </w:r>
          </w:p>
        </w:tc>
        <w:tc>
          <w:tcPr>
            <w:tcW w:w="1125" w:type="pct"/>
            <w:gridSpan w:val="3"/>
            <w:tcBorders>
              <w:top w:val="single" w:sz="12" w:space="0" w:color="auto"/>
              <w:left w:val="single" w:sz="12" w:space="0" w:color="auto"/>
              <w:bottom w:val="single" w:sz="8"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Faaliyet türü</w:t>
            </w:r>
          </w:p>
        </w:tc>
        <w:tc>
          <w:tcPr>
            <w:tcW w:w="1244" w:type="pct"/>
            <w:gridSpan w:val="2"/>
            <w:tcBorders>
              <w:top w:val="single" w:sz="12" w:space="0" w:color="auto"/>
              <w:left w:val="single" w:sz="4" w:space="0" w:color="auto"/>
              <w:bottom w:val="single" w:sz="8" w:space="0" w:color="auto"/>
              <w:right w:val="single" w:sz="8" w:space="0" w:color="auto"/>
            </w:tcBorders>
            <w:vAlign w:val="center"/>
          </w:tcPr>
          <w:p w:rsidR="00B7532B" w:rsidRPr="004B7673" w:rsidRDefault="00B7532B" w:rsidP="00D61B4C">
            <w:pPr>
              <w:spacing w:after="0" w:line="240" w:lineRule="auto"/>
              <w:jc w:val="center"/>
              <w:rPr>
                <w:rFonts w:ascii="Times New Roman" w:hAnsi="Times New Roman"/>
                <w:sz w:val="20"/>
                <w:szCs w:val="20"/>
              </w:rPr>
            </w:pPr>
            <w:r w:rsidRPr="004B7673">
              <w:rPr>
                <w:rFonts w:ascii="Times New Roman" w:hAnsi="Times New Roman"/>
                <w:sz w:val="20"/>
                <w:szCs w:val="20"/>
              </w:rPr>
              <w:t>Sayı</w:t>
            </w:r>
          </w:p>
        </w:tc>
        <w:tc>
          <w:tcPr>
            <w:tcW w:w="776" w:type="pct"/>
            <w:tcBorders>
              <w:top w:val="single" w:sz="12" w:space="0" w:color="auto"/>
              <w:left w:val="single" w:sz="8" w:space="0" w:color="auto"/>
              <w:bottom w:val="single" w:sz="8" w:space="0" w:color="auto"/>
              <w:right w:val="single" w:sz="12" w:space="0" w:color="auto"/>
            </w:tcBorders>
            <w:vAlign w:val="center"/>
          </w:tcPr>
          <w:p w:rsidR="00B7532B" w:rsidRPr="004B7673" w:rsidRDefault="00B7532B" w:rsidP="00D61B4C">
            <w:pPr>
              <w:spacing w:after="0" w:line="240" w:lineRule="auto"/>
              <w:jc w:val="center"/>
              <w:rPr>
                <w:rFonts w:ascii="Times New Roman" w:hAnsi="Times New Roman"/>
                <w:sz w:val="20"/>
                <w:szCs w:val="20"/>
              </w:rPr>
            </w:pPr>
            <w:r w:rsidRPr="004B7673">
              <w:rPr>
                <w:rFonts w:ascii="Times New Roman" w:hAnsi="Times New Roman"/>
                <w:sz w:val="20"/>
                <w:szCs w:val="20"/>
              </w:rPr>
              <w:t>%</w:t>
            </w:r>
          </w:p>
        </w:tc>
      </w:tr>
      <w:tr w:rsidR="00B7532B" w:rsidRPr="004B7673" w:rsidTr="009F6B87">
        <w:tc>
          <w:tcPr>
            <w:tcW w:w="1855"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125" w:type="pct"/>
            <w:gridSpan w:val="3"/>
            <w:tcBorders>
              <w:top w:val="single" w:sz="8"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I. Ara Sınav</w:t>
            </w:r>
          </w:p>
        </w:tc>
        <w:tc>
          <w:tcPr>
            <w:tcW w:w="1244" w:type="pct"/>
            <w:gridSpan w:val="2"/>
            <w:tcBorders>
              <w:top w:val="single" w:sz="8" w:space="0" w:color="auto"/>
              <w:left w:val="single" w:sz="4" w:space="0" w:color="auto"/>
              <w:bottom w:val="single" w:sz="4" w:space="0" w:color="auto"/>
              <w:right w:val="single" w:sz="8" w:space="0" w:color="auto"/>
            </w:tcBorders>
          </w:tcPr>
          <w:p w:rsidR="00B7532B" w:rsidRPr="009F6B87" w:rsidRDefault="009F6B87" w:rsidP="009F6B87">
            <w:pPr>
              <w:spacing w:after="0" w:line="240" w:lineRule="auto"/>
              <w:jc w:val="center"/>
              <w:rPr>
                <w:rFonts w:ascii="Times New Roman" w:hAnsi="Times New Roman"/>
                <w:sz w:val="20"/>
                <w:szCs w:val="20"/>
              </w:rPr>
            </w:pPr>
            <w:r w:rsidRPr="009F6B87">
              <w:rPr>
                <w:rFonts w:ascii="Times New Roman" w:hAnsi="Times New Roman"/>
                <w:sz w:val="20"/>
                <w:szCs w:val="20"/>
              </w:rPr>
              <w:t>1</w:t>
            </w:r>
          </w:p>
        </w:tc>
        <w:tc>
          <w:tcPr>
            <w:tcW w:w="776" w:type="pct"/>
            <w:tcBorders>
              <w:top w:val="single" w:sz="8" w:space="0" w:color="auto"/>
              <w:left w:val="single" w:sz="8" w:space="0" w:color="auto"/>
              <w:bottom w:val="single" w:sz="4" w:space="0" w:color="auto"/>
              <w:right w:val="single" w:sz="12" w:space="0" w:color="auto"/>
            </w:tcBorders>
            <w:shd w:val="clear" w:color="auto" w:fill="auto"/>
          </w:tcPr>
          <w:p w:rsidR="00B7532B" w:rsidRPr="009F6B87" w:rsidRDefault="009F6B87" w:rsidP="009F6B87">
            <w:pPr>
              <w:spacing w:after="0" w:line="240" w:lineRule="auto"/>
              <w:jc w:val="center"/>
              <w:rPr>
                <w:rFonts w:ascii="Times New Roman" w:hAnsi="Times New Roman"/>
                <w:sz w:val="20"/>
                <w:szCs w:val="20"/>
              </w:rPr>
            </w:pPr>
            <w:r w:rsidRPr="009F6B87">
              <w:rPr>
                <w:rFonts w:ascii="Times New Roman" w:hAnsi="Times New Roman"/>
                <w:sz w:val="20"/>
                <w:szCs w:val="20"/>
              </w:rPr>
              <w:t>40</w:t>
            </w:r>
          </w:p>
        </w:tc>
      </w:tr>
      <w:tr w:rsidR="00B7532B" w:rsidRPr="004B7673" w:rsidTr="009F6B87">
        <w:tc>
          <w:tcPr>
            <w:tcW w:w="1855"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125" w:type="pct"/>
            <w:gridSpan w:val="3"/>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II. Ara Sınav</w:t>
            </w:r>
          </w:p>
        </w:tc>
        <w:tc>
          <w:tcPr>
            <w:tcW w:w="1244" w:type="pct"/>
            <w:gridSpan w:val="2"/>
            <w:tcBorders>
              <w:top w:val="single" w:sz="4" w:space="0" w:color="auto"/>
              <w:left w:val="single" w:sz="4" w:space="0" w:color="auto"/>
              <w:bottom w:val="single" w:sz="4" w:space="0" w:color="auto"/>
              <w:right w:val="single" w:sz="8" w:space="0" w:color="auto"/>
            </w:tcBorders>
          </w:tcPr>
          <w:p w:rsidR="00B7532B" w:rsidRPr="009F6B87" w:rsidRDefault="00B7532B" w:rsidP="009F6B87">
            <w:pPr>
              <w:spacing w:after="0" w:line="240" w:lineRule="auto"/>
              <w:jc w:val="center"/>
              <w:rPr>
                <w:rFonts w:ascii="Times New Roman" w:hAnsi="Times New Roman"/>
                <w:sz w:val="20"/>
                <w:szCs w:val="20"/>
              </w:rPr>
            </w:pPr>
          </w:p>
        </w:tc>
        <w:tc>
          <w:tcPr>
            <w:tcW w:w="776" w:type="pct"/>
            <w:tcBorders>
              <w:top w:val="single" w:sz="4" w:space="0" w:color="auto"/>
              <w:left w:val="single" w:sz="8" w:space="0" w:color="auto"/>
              <w:bottom w:val="single" w:sz="4" w:space="0" w:color="auto"/>
              <w:right w:val="single" w:sz="12" w:space="0" w:color="auto"/>
            </w:tcBorders>
            <w:shd w:val="clear" w:color="auto" w:fill="auto"/>
          </w:tcPr>
          <w:p w:rsidR="00B7532B" w:rsidRPr="009F6B87" w:rsidRDefault="00B7532B" w:rsidP="009F6B87">
            <w:pPr>
              <w:spacing w:after="0" w:line="240" w:lineRule="auto"/>
              <w:jc w:val="center"/>
              <w:rPr>
                <w:rFonts w:ascii="Times New Roman" w:hAnsi="Times New Roman"/>
                <w:sz w:val="20"/>
                <w:szCs w:val="20"/>
              </w:rPr>
            </w:pPr>
          </w:p>
        </w:tc>
      </w:tr>
      <w:tr w:rsidR="00B7532B" w:rsidRPr="004B7673" w:rsidTr="009F6B87">
        <w:tc>
          <w:tcPr>
            <w:tcW w:w="1855"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125" w:type="pct"/>
            <w:gridSpan w:val="3"/>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Uygulama</w:t>
            </w:r>
          </w:p>
        </w:tc>
        <w:tc>
          <w:tcPr>
            <w:tcW w:w="1244" w:type="pct"/>
            <w:gridSpan w:val="2"/>
            <w:tcBorders>
              <w:top w:val="single" w:sz="4" w:space="0" w:color="auto"/>
              <w:left w:val="single" w:sz="4" w:space="0" w:color="auto"/>
              <w:bottom w:val="single" w:sz="4" w:space="0" w:color="auto"/>
              <w:right w:val="single" w:sz="8" w:space="0" w:color="auto"/>
            </w:tcBorders>
          </w:tcPr>
          <w:p w:rsidR="00B7532B" w:rsidRPr="009F6B87" w:rsidRDefault="00B7532B" w:rsidP="009F6B87">
            <w:pPr>
              <w:spacing w:after="0" w:line="240" w:lineRule="auto"/>
              <w:jc w:val="center"/>
              <w:rPr>
                <w:rFonts w:ascii="Times New Roman" w:hAnsi="Times New Roman"/>
                <w:sz w:val="20"/>
                <w:szCs w:val="20"/>
              </w:rPr>
            </w:pPr>
          </w:p>
        </w:tc>
        <w:tc>
          <w:tcPr>
            <w:tcW w:w="776" w:type="pct"/>
            <w:tcBorders>
              <w:top w:val="single" w:sz="4" w:space="0" w:color="auto"/>
              <w:left w:val="single" w:sz="8" w:space="0" w:color="auto"/>
              <w:bottom w:val="single" w:sz="4" w:space="0" w:color="auto"/>
              <w:right w:val="single" w:sz="12" w:space="0" w:color="auto"/>
            </w:tcBorders>
          </w:tcPr>
          <w:p w:rsidR="00B7532B" w:rsidRPr="009F6B87" w:rsidRDefault="00B7532B" w:rsidP="009F6B87">
            <w:pPr>
              <w:spacing w:after="0" w:line="240" w:lineRule="auto"/>
              <w:jc w:val="center"/>
              <w:rPr>
                <w:rFonts w:ascii="Times New Roman" w:hAnsi="Times New Roman"/>
                <w:sz w:val="20"/>
                <w:szCs w:val="20"/>
              </w:rPr>
            </w:pPr>
          </w:p>
        </w:tc>
      </w:tr>
      <w:tr w:rsidR="00B7532B" w:rsidRPr="004B7673" w:rsidTr="009F6B87">
        <w:tc>
          <w:tcPr>
            <w:tcW w:w="1855"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125" w:type="pct"/>
            <w:gridSpan w:val="3"/>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Ödev</w:t>
            </w:r>
          </w:p>
        </w:tc>
        <w:tc>
          <w:tcPr>
            <w:tcW w:w="1244" w:type="pct"/>
            <w:gridSpan w:val="2"/>
            <w:tcBorders>
              <w:top w:val="single" w:sz="4" w:space="0" w:color="auto"/>
              <w:left w:val="single" w:sz="4" w:space="0" w:color="auto"/>
              <w:bottom w:val="single" w:sz="4" w:space="0" w:color="auto"/>
              <w:right w:val="single" w:sz="8" w:space="0" w:color="auto"/>
            </w:tcBorders>
          </w:tcPr>
          <w:p w:rsidR="00B7532B" w:rsidRPr="009F6B87" w:rsidRDefault="00B7532B" w:rsidP="009F6B87">
            <w:pPr>
              <w:spacing w:after="0" w:line="240" w:lineRule="auto"/>
              <w:jc w:val="center"/>
              <w:rPr>
                <w:rFonts w:ascii="Times New Roman" w:hAnsi="Times New Roman"/>
                <w:sz w:val="20"/>
                <w:szCs w:val="20"/>
              </w:rPr>
            </w:pPr>
          </w:p>
        </w:tc>
        <w:tc>
          <w:tcPr>
            <w:tcW w:w="776" w:type="pct"/>
            <w:tcBorders>
              <w:top w:val="single" w:sz="4" w:space="0" w:color="auto"/>
              <w:left w:val="single" w:sz="8" w:space="0" w:color="auto"/>
              <w:bottom w:val="single" w:sz="4" w:space="0" w:color="auto"/>
              <w:right w:val="single" w:sz="12" w:space="0" w:color="auto"/>
            </w:tcBorders>
          </w:tcPr>
          <w:p w:rsidR="00B7532B" w:rsidRPr="009F6B87" w:rsidRDefault="00B7532B" w:rsidP="009F6B87">
            <w:pPr>
              <w:spacing w:after="0" w:line="240" w:lineRule="auto"/>
              <w:jc w:val="center"/>
              <w:rPr>
                <w:rFonts w:ascii="Times New Roman" w:hAnsi="Times New Roman"/>
                <w:sz w:val="20"/>
                <w:szCs w:val="20"/>
              </w:rPr>
            </w:pPr>
          </w:p>
        </w:tc>
      </w:tr>
      <w:tr w:rsidR="00B7532B" w:rsidRPr="004B7673" w:rsidTr="009F6B87">
        <w:tc>
          <w:tcPr>
            <w:tcW w:w="1855"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125" w:type="pct"/>
            <w:gridSpan w:val="3"/>
            <w:tcBorders>
              <w:top w:val="single" w:sz="4" w:space="0" w:color="auto"/>
              <w:left w:val="single" w:sz="12" w:space="0" w:color="auto"/>
              <w:bottom w:val="single" w:sz="8"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Sunum/Seminer</w:t>
            </w:r>
          </w:p>
        </w:tc>
        <w:tc>
          <w:tcPr>
            <w:tcW w:w="1244" w:type="pct"/>
            <w:gridSpan w:val="2"/>
            <w:tcBorders>
              <w:top w:val="single" w:sz="4" w:space="0" w:color="auto"/>
              <w:left w:val="single" w:sz="4" w:space="0" w:color="auto"/>
              <w:bottom w:val="single" w:sz="8" w:space="0" w:color="auto"/>
              <w:right w:val="single" w:sz="8" w:space="0" w:color="auto"/>
            </w:tcBorders>
          </w:tcPr>
          <w:p w:rsidR="00B7532B" w:rsidRPr="009F6B87" w:rsidRDefault="00B7532B" w:rsidP="009F6B87">
            <w:pPr>
              <w:spacing w:after="0" w:line="240" w:lineRule="auto"/>
              <w:jc w:val="center"/>
              <w:rPr>
                <w:rFonts w:ascii="Times New Roman" w:hAnsi="Times New Roman"/>
                <w:sz w:val="20"/>
                <w:szCs w:val="20"/>
              </w:rPr>
            </w:pPr>
          </w:p>
        </w:tc>
        <w:tc>
          <w:tcPr>
            <w:tcW w:w="776" w:type="pct"/>
            <w:tcBorders>
              <w:top w:val="single" w:sz="4" w:space="0" w:color="auto"/>
              <w:left w:val="single" w:sz="8" w:space="0" w:color="auto"/>
              <w:bottom w:val="single" w:sz="8" w:space="0" w:color="auto"/>
              <w:right w:val="single" w:sz="12" w:space="0" w:color="auto"/>
            </w:tcBorders>
          </w:tcPr>
          <w:p w:rsidR="00B7532B" w:rsidRPr="009F6B87" w:rsidRDefault="00B7532B" w:rsidP="009F6B87">
            <w:pPr>
              <w:spacing w:after="0" w:line="240" w:lineRule="auto"/>
              <w:jc w:val="center"/>
              <w:rPr>
                <w:rFonts w:ascii="Times New Roman" w:hAnsi="Times New Roman"/>
                <w:sz w:val="20"/>
                <w:szCs w:val="20"/>
              </w:rPr>
            </w:pPr>
          </w:p>
        </w:tc>
      </w:tr>
      <w:tr w:rsidR="00B7532B" w:rsidRPr="004B7673" w:rsidTr="009F6B87">
        <w:tc>
          <w:tcPr>
            <w:tcW w:w="1855"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125" w:type="pct"/>
            <w:gridSpan w:val="3"/>
            <w:tcBorders>
              <w:top w:val="single" w:sz="8" w:space="0" w:color="auto"/>
              <w:left w:val="single" w:sz="12" w:space="0" w:color="auto"/>
              <w:bottom w:val="single" w:sz="12"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Yarıyıl Sonu Sınavı</w:t>
            </w:r>
          </w:p>
        </w:tc>
        <w:tc>
          <w:tcPr>
            <w:tcW w:w="1244" w:type="pct"/>
            <w:gridSpan w:val="2"/>
            <w:tcBorders>
              <w:top w:val="single" w:sz="8" w:space="0" w:color="auto"/>
              <w:left w:val="single" w:sz="4" w:space="0" w:color="auto"/>
              <w:bottom w:val="single" w:sz="12" w:space="0" w:color="auto"/>
              <w:right w:val="single" w:sz="8" w:space="0" w:color="auto"/>
            </w:tcBorders>
          </w:tcPr>
          <w:p w:rsidR="00B7532B" w:rsidRPr="009F6B87" w:rsidRDefault="009F6B87" w:rsidP="009F6B87">
            <w:pPr>
              <w:spacing w:after="0" w:line="240" w:lineRule="auto"/>
              <w:jc w:val="center"/>
              <w:rPr>
                <w:rFonts w:ascii="Times New Roman" w:hAnsi="Times New Roman"/>
                <w:sz w:val="20"/>
                <w:szCs w:val="20"/>
              </w:rPr>
            </w:pPr>
            <w:r w:rsidRPr="009F6B87">
              <w:rPr>
                <w:rFonts w:ascii="Times New Roman" w:hAnsi="Times New Roman"/>
                <w:sz w:val="20"/>
                <w:szCs w:val="20"/>
              </w:rPr>
              <w:t>1</w:t>
            </w:r>
          </w:p>
        </w:tc>
        <w:tc>
          <w:tcPr>
            <w:tcW w:w="776" w:type="pct"/>
            <w:tcBorders>
              <w:top w:val="single" w:sz="8" w:space="0" w:color="auto"/>
              <w:left w:val="single" w:sz="8" w:space="0" w:color="auto"/>
              <w:bottom w:val="single" w:sz="12" w:space="0" w:color="auto"/>
              <w:right w:val="single" w:sz="12" w:space="0" w:color="auto"/>
            </w:tcBorders>
          </w:tcPr>
          <w:p w:rsidR="00B7532B" w:rsidRPr="009F6B87" w:rsidRDefault="009F6B87" w:rsidP="009F6B87">
            <w:pPr>
              <w:spacing w:after="0" w:line="240" w:lineRule="auto"/>
              <w:jc w:val="center"/>
              <w:rPr>
                <w:rFonts w:ascii="Times New Roman" w:hAnsi="Times New Roman"/>
                <w:sz w:val="20"/>
                <w:szCs w:val="20"/>
              </w:rPr>
            </w:pPr>
            <w:r w:rsidRPr="009F6B87">
              <w:rPr>
                <w:rFonts w:ascii="Times New Roman" w:hAnsi="Times New Roman"/>
                <w:sz w:val="20"/>
                <w:szCs w:val="20"/>
              </w:rPr>
              <w:t>60</w:t>
            </w:r>
          </w:p>
        </w:tc>
      </w:tr>
      <w:tr w:rsidR="00B7532B" w:rsidRPr="004B7673" w:rsidTr="009F6B87">
        <w:tc>
          <w:tcPr>
            <w:tcW w:w="1855" w:type="pct"/>
            <w:gridSpan w:val="4"/>
            <w:vMerge/>
            <w:tcBorders>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125" w:type="pct"/>
            <w:gridSpan w:val="3"/>
            <w:tcBorders>
              <w:top w:val="single" w:sz="8" w:space="0" w:color="auto"/>
              <w:left w:val="single" w:sz="12" w:space="0" w:color="auto"/>
              <w:bottom w:val="single" w:sz="12"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TOPLAM</w:t>
            </w:r>
          </w:p>
        </w:tc>
        <w:tc>
          <w:tcPr>
            <w:tcW w:w="1244" w:type="pct"/>
            <w:gridSpan w:val="2"/>
            <w:tcBorders>
              <w:top w:val="single" w:sz="8" w:space="0" w:color="auto"/>
              <w:left w:val="single" w:sz="4" w:space="0" w:color="auto"/>
              <w:bottom w:val="single" w:sz="12" w:space="0" w:color="auto"/>
              <w:right w:val="single" w:sz="8" w:space="0" w:color="auto"/>
            </w:tcBorders>
          </w:tcPr>
          <w:p w:rsidR="00B7532B" w:rsidRPr="009F6B87" w:rsidRDefault="009F6B87" w:rsidP="009F6B87">
            <w:pPr>
              <w:spacing w:after="0" w:line="240" w:lineRule="auto"/>
              <w:jc w:val="center"/>
              <w:rPr>
                <w:rFonts w:ascii="Times New Roman" w:hAnsi="Times New Roman"/>
                <w:sz w:val="20"/>
                <w:szCs w:val="20"/>
              </w:rPr>
            </w:pPr>
            <w:r w:rsidRPr="009F6B87">
              <w:rPr>
                <w:rFonts w:ascii="Times New Roman" w:hAnsi="Times New Roman"/>
                <w:sz w:val="20"/>
                <w:szCs w:val="20"/>
              </w:rPr>
              <w:t>2</w:t>
            </w:r>
          </w:p>
        </w:tc>
        <w:tc>
          <w:tcPr>
            <w:tcW w:w="776" w:type="pct"/>
            <w:tcBorders>
              <w:top w:val="single" w:sz="8" w:space="0" w:color="auto"/>
              <w:left w:val="single" w:sz="8" w:space="0" w:color="auto"/>
              <w:bottom w:val="single" w:sz="12" w:space="0" w:color="auto"/>
              <w:right w:val="single" w:sz="12" w:space="0" w:color="auto"/>
            </w:tcBorders>
          </w:tcPr>
          <w:p w:rsidR="00B7532B" w:rsidRPr="009F6B87" w:rsidRDefault="009F6B87" w:rsidP="009F6B87">
            <w:pPr>
              <w:spacing w:after="0" w:line="240" w:lineRule="auto"/>
              <w:jc w:val="center"/>
              <w:rPr>
                <w:rFonts w:ascii="Times New Roman" w:hAnsi="Times New Roman"/>
                <w:sz w:val="20"/>
                <w:szCs w:val="20"/>
              </w:rPr>
            </w:pPr>
            <w:r w:rsidRPr="009F6B87">
              <w:rPr>
                <w:rFonts w:ascii="Times New Roman" w:hAnsi="Times New Roman"/>
                <w:sz w:val="20"/>
                <w:szCs w:val="20"/>
              </w:rPr>
              <w:t>100</w:t>
            </w:r>
          </w:p>
        </w:tc>
      </w:tr>
      <w:tr w:rsidR="00B7532B" w:rsidRPr="004B7673" w:rsidTr="009F6B87">
        <w:trPr>
          <w:trHeight w:val="447"/>
        </w:trPr>
        <w:tc>
          <w:tcPr>
            <w:tcW w:w="1855" w:type="pct"/>
            <w:gridSpan w:val="4"/>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ÖNKOŞULLAR</w:t>
            </w:r>
          </w:p>
        </w:tc>
        <w:tc>
          <w:tcPr>
            <w:tcW w:w="3145" w:type="pct"/>
            <w:gridSpan w:val="6"/>
            <w:tcBorders>
              <w:top w:val="single" w:sz="12" w:space="0" w:color="auto"/>
              <w:left w:val="single" w:sz="12" w:space="0" w:color="auto"/>
              <w:bottom w:val="single" w:sz="12" w:space="0" w:color="auto"/>
              <w:right w:val="single" w:sz="12" w:space="0" w:color="auto"/>
            </w:tcBorders>
            <w:vAlign w:val="center"/>
          </w:tcPr>
          <w:p w:rsidR="00B7532B" w:rsidRPr="004B7673" w:rsidRDefault="009F6B87" w:rsidP="00DE55D9">
            <w:pPr>
              <w:spacing w:after="0" w:line="240" w:lineRule="auto"/>
              <w:jc w:val="both"/>
              <w:rPr>
                <w:rFonts w:ascii="Times New Roman" w:hAnsi="Times New Roman"/>
                <w:sz w:val="20"/>
                <w:szCs w:val="20"/>
              </w:rPr>
            </w:pPr>
            <w:r>
              <w:rPr>
                <w:rFonts w:ascii="Times New Roman" w:hAnsi="Times New Roman"/>
                <w:sz w:val="20"/>
                <w:szCs w:val="20"/>
              </w:rPr>
              <w:t>Yok</w:t>
            </w:r>
          </w:p>
        </w:tc>
      </w:tr>
      <w:tr w:rsidR="009F6B87" w:rsidRPr="009F6B87" w:rsidTr="009F6B87">
        <w:trPr>
          <w:trHeight w:val="447"/>
        </w:trPr>
        <w:tc>
          <w:tcPr>
            <w:tcW w:w="1855" w:type="pct"/>
            <w:gridSpan w:val="4"/>
            <w:tcBorders>
              <w:top w:val="single" w:sz="12" w:space="0" w:color="auto"/>
              <w:left w:val="single" w:sz="12" w:space="0" w:color="auto"/>
              <w:bottom w:val="single" w:sz="12" w:space="0" w:color="auto"/>
              <w:right w:val="single" w:sz="12" w:space="0" w:color="auto"/>
            </w:tcBorders>
            <w:vAlign w:val="center"/>
          </w:tcPr>
          <w:p w:rsidR="009F6B87" w:rsidRPr="009F6B87" w:rsidRDefault="009F6B87" w:rsidP="009F6B87">
            <w:pPr>
              <w:spacing w:after="0" w:line="240" w:lineRule="auto"/>
              <w:jc w:val="both"/>
              <w:rPr>
                <w:rFonts w:ascii="Times New Roman" w:hAnsi="Times New Roman"/>
                <w:b/>
                <w:sz w:val="20"/>
                <w:szCs w:val="20"/>
              </w:rPr>
            </w:pPr>
            <w:r w:rsidRPr="009F6B87">
              <w:rPr>
                <w:rFonts w:ascii="Times New Roman" w:hAnsi="Times New Roman"/>
                <w:b/>
                <w:sz w:val="20"/>
                <w:szCs w:val="20"/>
              </w:rPr>
              <w:t>İÇERİĞİ</w:t>
            </w:r>
          </w:p>
        </w:tc>
        <w:tc>
          <w:tcPr>
            <w:tcW w:w="3145" w:type="pct"/>
            <w:gridSpan w:val="6"/>
            <w:tcBorders>
              <w:top w:val="single" w:sz="12" w:space="0" w:color="auto"/>
              <w:left w:val="single" w:sz="12" w:space="0" w:color="auto"/>
              <w:bottom w:val="single" w:sz="12" w:space="0" w:color="auto"/>
              <w:right w:val="single" w:sz="12" w:space="0" w:color="auto"/>
            </w:tcBorders>
          </w:tcPr>
          <w:p w:rsidR="009F6B87" w:rsidRPr="009F6B87" w:rsidRDefault="009F6B87" w:rsidP="009F6B87">
            <w:pPr>
              <w:spacing w:after="0" w:line="240" w:lineRule="auto"/>
              <w:jc w:val="both"/>
              <w:rPr>
                <w:rFonts w:ascii="Times New Roman" w:hAnsi="Times New Roman"/>
                <w:sz w:val="20"/>
                <w:szCs w:val="20"/>
              </w:rPr>
            </w:pPr>
            <w:r w:rsidRPr="009F6B87">
              <w:rPr>
                <w:rFonts w:ascii="Times New Roman" w:hAnsi="Times New Roman"/>
                <w:color w:val="000000"/>
                <w:sz w:val="20"/>
                <w:szCs w:val="20"/>
              </w:rPr>
              <w:t xml:space="preserve"> </w:t>
            </w:r>
            <w:r w:rsidRPr="009F6B87">
              <w:rPr>
                <w:rFonts w:ascii="Times New Roman" w:hAnsi="Times New Roman"/>
                <w:bCs/>
                <w:sz w:val="20"/>
                <w:szCs w:val="20"/>
              </w:rPr>
              <w:t>Hastalıkların nedenlerini, hastalıkların oluş mekanizmalarını anlayabilme yetisi, hastalıkların organ ve dokularda oluşturduğu fonksiyon bozukluklarını kavrayabilme yetisi, hastalıklar sonucu doku ve organlarda çıplak gözle görülen değişiklikler hakkında gerekli bilgiye sahip olmasını, hastalıklar sonucu oluşan hücrelerdeki morfolojik bulgular hakkında gerekli bilgiye sahip olmasını sağlamaktır</w:t>
            </w:r>
          </w:p>
        </w:tc>
      </w:tr>
      <w:tr w:rsidR="009F6B87" w:rsidRPr="009F6B87" w:rsidTr="009F6B87">
        <w:trPr>
          <w:trHeight w:val="198"/>
        </w:trPr>
        <w:tc>
          <w:tcPr>
            <w:tcW w:w="1855" w:type="pct"/>
            <w:gridSpan w:val="4"/>
            <w:tcBorders>
              <w:top w:val="single" w:sz="12" w:space="0" w:color="auto"/>
              <w:left w:val="single" w:sz="12" w:space="0" w:color="auto"/>
              <w:bottom w:val="single" w:sz="12" w:space="0" w:color="auto"/>
              <w:right w:val="single" w:sz="12" w:space="0" w:color="auto"/>
            </w:tcBorders>
            <w:vAlign w:val="center"/>
          </w:tcPr>
          <w:p w:rsidR="009F6B87" w:rsidRPr="009F6B87" w:rsidRDefault="009F6B87" w:rsidP="009F6B87">
            <w:pPr>
              <w:spacing w:after="0" w:line="240" w:lineRule="auto"/>
              <w:jc w:val="both"/>
              <w:rPr>
                <w:rFonts w:ascii="Times New Roman" w:hAnsi="Times New Roman"/>
                <w:b/>
                <w:sz w:val="20"/>
                <w:szCs w:val="20"/>
              </w:rPr>
            </w:pPr>
            <w:r w:rsidRPr="009F6B87">
              <w:rPr>
                <w:rFonts w:ascii="Times New Roman" w:hAnsi="Times New Roman"/>
                <w:b/>
                <w:sz w:val="20"/>
                <w:szCs w:val="20"/>
              </w:rPr>
              <w:t>AMAÇLARI</w:t>
            </w:r>
          </w:p>
        </w:tc>
        <w:tc>
          <w:tcPr>
            <w:tcW w:w="3145" w:type="pct"/>
            <w:gridSpan w:val="6"/>
            <w:tcBorders>
              <w:top w:val="single" w:sz="12" w:space="0" w:color="auto"/>
              <w:left w:val="single" w:sz="12" w:space="0" w:color="auto"/>
              <w:bottom w:val="single" w:sz="12" w:space="0" w:color="auto"/>
              <w:right w:val="single" w:sz="12" w:space="0" w:color="auto"/>
            </w:tcBorders>
          </w:tcPr>
          <w:p w:rsidR="009F6B87" w:rsidRPr="009F6B87" w:rsidRDefault="009F6B87" w:rsidP="009F6B87">
            <w:pPr>
              <w:spacing w:after="0" w:line="240" w:lineRule="auto"/>
              <w:jc w:val="both"/>
              <w:rPr>
                <w:rFonts w:ascii="Times New Roman" w:hAnsi="Times New Roman"/>
                <w:sz w:val="20"/>
                <w:szCs w:val="20"/>
              </w:rPr>
            </w:pPr>
            <w:r w:rsidRPr="009F6B87">
              <w:rPr>
                <w:rFonts w:ascii="Times New Roman" w:hAnsi="Times New Roman"/>
                <w:bCs/>
                <w:sz w:val="20"/>
                <w:szCs w:val="20"/>
              </w:rPr>
              <w:t xml:space="preserve">Hastalıkların </w:t>
            </w:r>
            <w:proofErr w:type="spellStart"/>
            <w:r w:rsidRPr="009F6B87">
              <w:rPr>
                <w:rFonts w:ascii="Times New Roman" w:hAnsi="Times New Roman"/>
                <w:bCs/>
                <w:sz w:val="20"/>
                <w:szCs w:val="20"/>
              </w:rPr>
              <w:t>patogenezi</w:t>
            </w:r>
            <w:proofErr w:type="spellEnd"/>
            <w:r w:rsidRPr="009F6B87">
              <w:rPr>
                <w:rFonts w:ascii="Times New Roman" w:hAnsi="Times New Roman"/>
                <w:bCs/>
                <w:sz w:val="20"/>
                <w:szCs w:val="20"/>
              </w:rPr>
              <w:t xml:space="preserve"> hakkında bilgili hemşire ve ebeler yetiştirmek</w:t>
            </w:r>
          </w:p>
        </w:tc>
      </w:tr>
      <w:tr w:rsidR="009F6B87" w:rsidRPr="009F6B87" w:rsidTr="009F6B87">
        <w:trPr>
          <w:trHeight w:val="426"/>
        </w:trPr>
        <w:tc>
          <w:tcPr>
            <w:tcW w:w="1855" w:type="pct"/>
            <w:gridSpan w:val="4"/>
            <w:tcBorders>
              <w:top w:val="single" w:sz="12" w:space="0" w:color="auto"/>
              <w:left w:val="single" w:sz="12" w:space="0" w:color="auto"/>
              <w:bottom w:val="single" w:sz="12" w:space="0" w:color="auto"/>
              <w:right w:val="single" w:sz="12" w:space="0" w:color="auto"/>
            </w:tcBorders>
            <w:vAlign w:val="center"/>
          </w:tcPr>
          <w:p w:rsidR="009F6B87" w:rsidRPr="009F6B87" w:rsidRDefault="009F6B87" w:rsidP="009F6B87">
            <w:pPr>
              <w:spacing w:after="0" w:line="240" w:lineRule="auto"/>
              <w:jc w:val="both"/>
              <w:rPr>
                <w:rFonts w:ascii="Times New Roman" w:hAnsi="Times New Roman"/>
                <w:b/>
                <w:sz w:val="20"/>
                <w:szCs w:val="20"/>
              </w:rPr>
            </w:pPr>
            <w:r w:rsidRPr="009F6B87">
              <w:rPr>
                <w:rFonts w:ascii="Times New Roman" w:hAnsi="Times New Roman"/>
                <w:b/>
                <w:sz w:val="20"/>
                <w:szCs w:val="20"/>
              </w:rPr>
              <w:t>ÖĞRENİM ÇIKTILARI</w:t>
            </w:r>
          </w:p>
        </w:tc>
        <w:tc>
          <w:tcPr>
            <w:tcW w:w="3145" w:type="pct"/>
            <w:gridSpan w:val="6"/>
            <w:tcBorders>
              <w:top w:val="single" w:sz="12" w:space="0" w:color="auto"/>
              <w:left w:val="single" w:sz="12" w:space="0" w:color="auto"/>
              <w:bottom w:val="single" w:sz="12" w:space="0" w:color="auto"/>
              <w:right w:val="single" w:sz="12" w:space="0" w:color="auto"/>
            </w:tcBorders>
          </w:tcPr>
          <w:p w:rsidR="009F6B87" w:rsidRPr="009F6B87" w:rsidRDefault="009F6B87" w:rsidP="009F6B87">
            <w:pPr>
              <w:tabs>
                <w:tab w:val="left" w:pos="7800"/>
              </w:tabs>
              <w:spacing w:after="0" w:line="240" w:lineRule="auto"/>
              <w:rPr>
                <w:rFonts w:ascii="Times New Roman" w:hAnsi="Times New Roman"/>
                <w:sz w:val="20"/>
                <w:szCs w:val="20"/>
              </w:rPr>
            </w:pPr>
          </w:p>
          <w:p w:rsidR="009F6B87" w:rsidRPr="009F6B87" w:rsidRDefault="009F6B87" w:rsidP="009F6B87">
            <w:pPr>
              <w:tabs>
                <w:tab w:val="left" w:pos="7800"/>
              </w:tabs>
              <w:spacing w:after="0" w:line="240" w:lineRule="auto"/>
              <w:rPr>
                <w:rFonts w:ascii="Times New Roman" w:hAnsi="Times New Roman"/>
                <w:sz w:val="20"/>
                <w:szCs w:val="20"/>
              </w:rPr>
            </w:pPr>
          </w:p>
        </w:tc>
      </w:tr>
      <w:tr w:rsidR="009F6B87" w:rsidRPr="009F6B87" w:rsidTr="009F6B87">
        <w:trPr>
          <w:trHeight w:val="591"/>
        </w:trPr>
        <w:tc>
          <w:tcPr>
            <w:tcW w:w="1855" w:type="pct"/>
            <w:gridSpan w:val="4"/>
            <w:tcBorders>
              <w:top w:val="single" w:sz="12" w:space="0" w:color="auto"/>
              <w:left w:val="single" w:sz="12" w:space="0" w:color="auto"/>
              <w:right w:val="single" w:sz="12" w:space="0" w:color="auto"/>
            </w:tcBorders>
            <w:vAlign w:val="center"/>
          </w:tcPr>
          <w:p w:rsidR="009F6B87" w:rsidRPr="009F6B87" w:rsidRDefault="009F6B87" w:rsidP="009F6B87">
            <w:pPr>
              <w:spacing w:after="0" w:line="240" w:lineRule="auto"/>
              <w:jc w:val="both"/>
              <w:rPr>
                <w:rFonts w:ascii="Times New Roman" w:hAnsi="Times New Roman"/>
                <w:b/>
                <w:sz w:val="20"/>
                <w:szCs w:val="20"/>
              </w:rPr>
            </w:pPr>
            <w:r w:rsidRPr="009F6B87">
              <w:rPr>
                <w:rFonts w:ascii="Times New Roman" w:hAnsi="Times New Roman"/>
                <w:b/>
                <w:sz w:val="20"/>
                <w:szCs w:val="20"/>
              </w:rPr>
              <w:t>KAYNAKLAR</w:t>
            </w:r>
          </w:p>
        </w:tc>
        <w:tc>
          <w:tcPr>
            <w:tcW w:w="3145" w:type="pct"/>
            <w:gridSpan w:val="6"/>
            <w:tcBorders>
              <w:top w:val="single" w:sz="12" w:space="0" w:color="auto"/>
              <w:left w:val="single" w:sz="12" w:space="0" w:color="auto"/>
              <w:bottom w:val="single" w:sz="12" w:space="0" w:color="auto"/>
              <w:right w:val="single" w:sz="12" w:space="0" w:color="auto"/>
            </w:tcBorders>
          </w:tcPr>
          <w:p w:rsidR="009F6B87" w:rsidRPr="009F6B87" w:rsidRDefault="009F6B87" w:rsidP="009F6B87">
            <w:pPr>
              <w:spacing w:after="0" w:line="240" w:lineRule="auto"/>
              <w:jc w:val="both"/>
              <w:rPr>
                <w:rFonts w:ascii="Times New Roman" w:hAnsi="Times New Roman"/>
                <w:bCs/>
                <w:color w:val="000000"/>
                <w:sz w:val="20"/>
                <w:szCs w:val="20"/>
              </w:rPr>
            </w:pPr>
            <w:r w:rsidRPr="009F6B87">
              <w:rPr>
                <w:rFonts w:ascii="Times New Roman" w:hAnsi="Times New Roman"/>
                <w:bCs/>
                <w:color w:val="000000"/>
                <w:sz w:val="20"/>
                <w:szCs w:val="20"/>
              </w:rPr>
              <w:t xml:space="preserve">Anadolu Üniversitesi </w:t>
            </w:r>
            <w:proofErr w:type="spellStart"/>
            <w:r w:rsidRPr="009F6B87">
              <w:rPr>
                <w:rFonts w:ascii="Times New Roman" w:hAnsi="Times New Roman"/>
                <w:bCs/>
                <w:color w:val="000000"/>
                <w:sz w:val="20"/>
                <w:szCs w:val="20"/>
              </w:rPr>
              <w:t>Açıköğretim</w:t>
            </w:r>
            <w:proofErr w:type="spellEnd"/>
            <w:r w:rsidRPr="009F6B87">
              <w:rPr>
                <w:rFonts w:ascii="Times New Roman" w:hAnsi="Times New Roman"/>
                <w:bCs/>
                <w:color w:val="000000"/>
                <w:sz w:val="20"/>
                <w:szCs w:val="20"/>
              </w:rPr>
              <w:t xml:space="preserve"> Fakültesi Hemşirelik </w:t>
            </w:r>
            <w:proofErr w:type="spellStart"/>
            <w:r w:rsidRPr="009F6B87">
              <w:rPr>
                <w:rFonts w:ascii="Times New Roman" w:hAnsi="Times New Roman"/>
                <w:bCs/>
                <w:color w:val="000000"/>
                <w:sz w:val="20"/>
                <w:szCs w:val="20"/>
              </w:rPr>
              <w:t>Önlisans</w:t>
            </w:r>
            <w:proofErr w:type="spellEnd"/>
            <w:r w:rsidRPr="009F6B87">
              <w:rPr>
                <w:rFonts w:ascii="Times New Roman" w:hAnsi="Times New Roman"/>
                <w:bCs/>
                <w:color w:val="000000"/>
                <w:sz w:val="20"/>
                <w:szCs w:val="20"/>
              </w:rPr>
              <w:t xml:space="preserve"> Eğitimi</w:t>
            </w:r>
          </w:p>
          <w:p w:rsidR="009F6B87" w:rsidRPr="009F6B87" w:rsidRDefault="009F6B87" w:rsidP="009F6B87">
            <w:pPr>
              <w:spacing w:after="0" w:line="240" w:lineRule="auto"/>
              <w:jc w:val="both"/>
              <w:rPr>
                <w:rFonts w:ascii="Times New Roman" w:hAnsi="Times New Roman"/>
                <w:color w:val="000000"/>
                <w:sz w:val="20"/>
                <w:szCs w:val="20"/>
              </w:rPr>
            </w:pPr>
            <w:proofErr w:type="spellStart"/>
            <w:r w:rsidRPr="009F6B87">
              <w:rPr>
                <w:rFonts w:ascii="Times New Roman" w:hAnsi="Times New Roman"/>
                <w:sz w:val="20"/>
                <w:szCs w:val="20"/>
              </w:rPr>
              <w:t>Robbins</w:t>
            </w:r>
            <w:proofErr w:type="spellEnd"/>
            <w:r w:rsidRPr="009F6B87">
              <w:rPr>
                <w:rFonts w:ascii="Times New Roman" w:hAnsi="Times New Roman"/>
                <w:sz w:val="20"/>
                <w:szCs w:val="20"/>
              </w:rPr>
              <w:t xml:space="preserve"> Temel Patoloji</w:t>
            </w:r>
          </w:p>
        </w:tc>
      </w:tr>
      <w:tr w:rsidR="009F6B87" w:rsidRPr="009F6B87" w:rsidTr="009F6B87">
        <w:trPr>
          <w:trHeight w:val="330"/>
        </w:trPr>
        <w:tc>
          <w:tcPr>
            <w:tcW w:w="1855" w:type="pct"/>
            <w:gridSpan w:val="4"/>
            <w:tcBorders>
              <w:top w:val="single" w:sz="12" w:space="0" w:color="auto"/>
              <w:left w:val="single" w:sz="12" w:space="0" w:color="auto"/>
              <w:bottom w:val="single" w:sz="12" w:space="0" w:color="auto"/>
              <w:right w:val="single" w:sz="12" w:space="0" w:color="auto"/>
            </w:tcBorders>
            <w:vAlign w:val="center"/>
          </w:tcPr>
          <w:p w:rsidR="009F6B87" w:rsidRPr="009F6B87" w:rsidRDefault="009F6B87" w:rsidP="009F6B87">
            <w:pPr>
              <w:spacing w:after="0" w:line="240" w:lineRule="auto"/>
              <w:jc w:val="both"/>
              <w:rPr>
                <w:rFonts w:ascii="Times New Roman" w:hAnsi="Times New Roman"/>
                <w:b/>
                <w:sz w:val="20"/>
                <w:szCs w:val="20"/>
              </w:rPr>
            </w:pPr>
            <w:r w:rsidRPr="009F6B87">
              <w:rPr>
                <w:rFonts w:ascii="Times New Roman" w:hAnsi="Times New Roman"/>
                <w:b/>
                <w:sz w:val="20"/>
                <w:szCs w:val="20"/>
              </w:rPr>
              <w:t>ÖĞRETİM YÖNTEMLERİ</w:t>
            </w:r>
          </w:p>
        </w:tc>
        <w:tc>
          <w:tcPr>
            <w:tcW w:w="3145" w:type="pct"/>
            <w:gridSpan w:val="6"/>
            <w:tcBorders>
              <w:top w:val="single" w:sz="12" w:space="0" w:color="auto"/>
              <w:left w:val="single" w:sz="12" w:space="0" w:color="auto"/>
              <w:bottom w:val="single" w:sz="12" w:space="0" w:color="auto"/>
              <w:right w:val="single" w:sz="12" w:space="0" w:color="auto"/>
            </w:tcBorders>
          </w:tcPr>
          <w:p w:rsidR="009F6B87" w:rsidRPr="009F6B87" w:rsidRDefault="009F6B87" w:rsidP="009F6B87">
            <w:pPr>
              <w:spacing w:after="0" w:line="240" w:lineRule="auto"/>
              <w:jc w:val="both"/>
              <w:rPr>
                <w:rFonts w:ascii="Times New Roman" w:hAnsi="Times New Roman"/>
                <w:sz w:val="20"/>
                <w:szCs w:val="20"/>
              </w:rPr>
            </w:pPr>
            <w:r w:rsidRPr="009F6B87">
              <w:rPr>
                <w:rFonts w:ascii="Times New Roman" w:hAnsi="Times New Roman"/>
                <w:sz w:val="20"/>
                <w:szCs w:val="20"/>
              </w:rPr>
              <w:t xml:space="preserve"> Bilgisayar ve </w:t>
            </w:r>
            <w:proofErr w:type="gramStart"/>
            <w:r w:rsidRPr="009F6B87">
              <w:rPr>
                <w:rFonts w:ascii="Times New Roman" w:hAnsi="Times New Roman"/>
                <w:sz w:val="20"/>
                <w:szCs w:val="20"/>
              </w:rPr>
              <w:t>projeksiyon</w:t>
            </w:r>
            <w:proofErr w:type="gramEnd"/>
            <w:r w:rsidRPr="009F6B87">
              <w:rPr>
                <w:rFonts w:ascii="Times New Roman" w:hAnsi="Times New Roman"/>
                <w:sz w:val="20"/>
                <w:szCs w:val="20"/>
              </w:rPr>
              <w:t xml:space="preserve"> cihazı</w:t>
            </w:r>
          </w:p>
        </w:tc>
      </w:tr>
    </w:tbl>
    <w:p w:rsidR="00B7532B" w:rsidRPr="009F6B87" w:rsidRDefault="00B7532B" w:rsidP="009F6B87">
      <w:pPr>
        <w:spacing w:after="0" w:line="240" w:lineRule="auto"/>
        <w:jc w:val="both"/>
        <w:rPr>
          <w:rFonts w:ascii="Times New Roman" w:hAnsi="Times New Roman"/>
          <w:sz w:val="20"/>
          <w:szCs w:val="20"/>
        </w:rPr>
      </w:pPr>
    </w:p>
    <w:tbl>
      <w:tblPr>
        <w:tblW w:w="514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7"/>
        <w:gridCol w:w="9039"/>
      </w:tblGrid>
      <w:tr w:rsidR="009F6B87" w:rsidRPr="009F6B87" w:rsidTr="009F6B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F6B87" w:rsidRPr="009F6B87" w:rsidRDefault="009F6B87" w:rsidP="009F6B87">
            <w:pPr>
              <w:spacing w:after="0" w:line="240" w:lineRule="auto"/>
              <w:jc w:val="center"/>
              <w:rPr>
                <w:rFonts w:ascii="Times New Roman" w:eastAsia="Times New Roman" w:hAnsi="Times New Roman"/>
                <w:b/>
                <w:sz w:val="20"/>
                <w:szCs w:val="20"/>
                <w:lang w:eastAsia="tr-TR"/>
              </w:rPr>
            </w:pPr>
            <w:r w:rsidRPr="009F6B87">
              <w:rPr>
                <w:rFonts w:ascii="Times New Roman" w:eastAsia="Times New Roman" w:hAnsi="Times New Roman"/>
                <w:b/>
                <w:sz w:val="20"/>
                <w:szCs w:val="20"/>
                <w:lang w:eastAsia="tr-TR"/>
              </w:rPr>
              <w:t>DERS AKIŞI</w:t>
            </w:r>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tcPr>
          <w:p w:rsidR="009F6B87" w:rsidRPr="009F6B87" w:rsidRDefault="009F6B87" w:rsidP="009F6B87">
            <w:pPr>
              <w:spacing w:after="0" w:line="240" w:lineRule="auto"/>
              <w:jc w:val="center"/>
              <w:rPr>
                <w:rFonts w:ascii="Times New Roman" w:eastAsia="Times New Roman" w:hAnsi="Times New Roman"/>
                <w:b/>
                <w:sz w:val="20"/>
                <w:szCs w:val="20"/>
                <w:lang w:eastAsia="tr-TR"/>
              </w:rPr>
            </w:pPr>
            <w:r w:rsidRPr="009F6B87">
              <w:rPr>
                <w:rFonts w:ascii="Times New Roman" w:eastAsia="Times New Roman" w:hAnsi="Times New Roman"/>
                <w:b/>
                <w:sz w:val="20"/>
                <w:szCs w:val="20"/>
                <w:lang w:eastAsia="tr-TR"/>
              </w:rPr>
              <w:t>HAFTA</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b/>
                <w:sz w:val="20"/>
                <w:szCs w:val="20"/>
                <w:lang w:eastAsia="tr-TR"/>
              </w:rPr>
            </w:pPr>
            <w:r w:rsidRPr="009F6B87">
              <w:rPr>
                <w:rFonts w:ascii="Times New Roman" w:eastAsia="Times New Roman" w:hAnsi="Times New Roman"/>
                <w:b/>
                <w:sz w:val="20"/>
                <w:szCs w:val="20"/>
                <w:lang w:eastAsia="tr-TR"/>
              </w:rPr>
              <w:t>KONULAR</w:t>
            </w:r>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1</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 xml:space="preserve"> Patolojiye giriş ve tarihçe</w:t>
            </w:r>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2</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 xml:space="preserve"> Doku takibi ve </w:t>
            </w:r>
            <w:proofErr w:type="spellStart"/>
            <w:r w:rsidRPr="009F6B87">
              <w:rPr>
                <w:rFonts w:ascii="Times New Roman" w:eastAsia="Times New Roman" w:hAnsi="Times New Roman"/>
                <w:sz w:val="20"/>
                <w:szCs w:val="20"/>
                <w:lang w:eastAsia="tr-TR"/>
              </w:rPr>
              <w:t>laboratuar</w:t>
            </w:r>
            <w:proofErr w:type="spellEnd"/>
            <w:r w:rsidRPr="009F6B87">
              <w:rPr>
                <w:rFonts w:ascii="Times New Roman" w:eastAsia="Times New Roman" w:hAnsi="Times New Roman"/>
                <w:sz w:val="20"/>
                <w:szCs w:val="20"/>
                <w:lang w:eastAsia="tr-TR"/>
              </w:rPr>
              <w:t xml:space="preserve"> işlemleri</w:t>
            </w:r>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3</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Hücrenin tanımı ve hücre adaptasyonu</w:t>
            </w:r>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4</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Hücre zedelenmesi nedenleri</w:t>
            </w:r>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5</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sz w:val="20"/>
                <w:szCs w:val="20"/>
                <w:lang w:eastAsia="tr-TR"/>
              </w:rPr>
            </w:pPr>
            <w:proofErr w:type="gramStart"/>
            <w:r w:rsidRPr="009F6B87">
              <w:rPr>
                <w:rFonts w:ascii="Times New Roman" w:eastAsia="Times New Roman" w:hAnsi="Times New Roman"/>
                <w:bCs/>
                <w:sz w:val="20"/>
                <w:szCs w:val="20"/>
                <w:lang w:eastAsia="tr-TR"/>
              </w:rPr>
              <w:t>Protein  ve</w:t>
            </w:r>
            <w:proofErr w:type="gramEnd"/>
            <w:r w:rsidRPr="009F6B87">
              <w:rPr>
                <w:rFonts w:ascii="Times New Roman" w:eastAsia="Times New Roman" w:hAnsi="Times New Roman"/>
                <w:bCs/>
                <w:sz w:val="20"/>
                <w:szCs w:val="20"/>
                <w:lang w:eastAsia="tr-TR"/>
              </w:rPr>
              <w:t xml:space="preserve"> yağ metabolizması bozuklukları sonrası görülen hücre dejenerasyonları</w:t>
            </w:r>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shd w:val="clear" w:color="auto" w:fill="auto"/>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6</w:t>
            </w:r>
          </w:p>
        </w:tc>
        <w:tc>
          <w:tcPr>
            <w:tcW w:w="4526" w:type="pct"/>
            <w:tcBorders>
              <w:top w:val="single" w:sz="6" w:space="0" w:color="auto"/>
              <w:left w:val="single" w:sz="6" w:space="0" w:color="auto"/>
              <w:bottom w:val="single" w:sz="6" w:space="0" w:color="auto"/>
              <w:right w:val="single" w:sz="12" w:space="0" w:color="auto"/>
            </w:tcBorders>
            <w:shd w:val="clear" w:color="auto" w:fill="auto"/>
          </w:tcPr>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bCs/>
                <w:sz w:val="20"/>
                <w:szCs w:val="20"/>
                <w:lang w:eastAsia="tr-TR"/>
              </w:rPr>
              <w:t xml:space="preserve">Karbonhidrat ve pigment metabolizması bozuklukları sonrası görülen hücre </w:t>
            </w:r>
            <w:proofErr w:type="gramStart"/>
            <w:r w:rsidRPr="009F6B87">
              <w:rPr>
                <w:rFonts w:ascii="Times New Roman" w:eastAsia="Times New Roman" w:hAnsi="Times New Roman"/>
                <w:bCs/>
                <w:sz w:val="20"/>
                <w:szCs w:val="20"/>
                <w:lang w:eastAsia="tr-TR"/>
              </w:rPr>
              <w:t>dejenerasyonları</w:t>
            </w:r>
            <w:proofErr w:type="gramEnd"/>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7</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bCs/>
                <w:sz w:val="20"/>
                <w:szCs w:val="20"/>
                <w:lang w:eastAsia="tr-TR"/>
              </w:rPr>
            </w:pPr>
            <w:r w:rsidRPr="009F6B87">
              <w:rPr>
                <w:rFonts w:ascii="Times New Roman" w:eastAsia="Times New Roman" w:hAnsi="Times New Roman"/>
                <w:bCs/>
                <w:sz w:val="20"/>
                <w:szCs w:val="20"/>
                <w:lang w:eastAsia="tr-TR"/>
              </w:rPr>
              <w:t>İltihap hücreleri</w:t>
            </w:r>
          </w:p>
          <w:p w:rsidR="009F6B87" w:rsidRPr="009F6B87" w:rsidRDefault="009F6B87" w:rsidP="009F6B87">
            <w:pPr>
              <w:spacing w:after="0" w:line="240" w:lineRule="auto"/>
              <w:rPr>
                <w:rFonts w:ascii="Times New Roman" w:eastAsia="Times New Roman" w:hAnsi="Times New Roman"/>
                <w:bCs/>
                <w:sz w:val="20"/>
                <w:szCs w:val="20"/>
                <w:lang w:eastAsia="tr-TR"/>
              </w:rPr>
            </w:pPr>
            <w:r w:rsidRPr="009F6B87">
              <w:rPr>
                <w:rFonts w:ascii="Times New Roman" w:eastAsia="Times New Roman" w:hAnsi="Times New Roman"/>
                <w:bCs/>
                <w:sz w:val="20"/>
                <w:szCs w:val="20"/>
                <w:lang w:eastAsia="tr-TR"/>
              </w:rPr>
              <w:t>- İltihap nedenleri</w:t>
            </w:r>
          </w:p>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bCs/>
                <w:sz w:val="20"/>
                <w:szCs w:val="20"/>
                <w:lang w:eastAsia="tr-TR"/>
              </w:rPr>
              <w:t xml:space="preserve">- Akut İltihabın </w:t>
            </w:r>
            <w:proofErr w:type="spellStart"/>
            <w:r w:rsidRPr="009F6B87">
              <w:rPr>
                <w:rFonts w:ascii="Times New Roman" w:eastAsia="Times New Roman" w:hAnsi="Times New Roman"/>
                <w:bCs/>
                <w:sz w:val="20"/>
                <w:szCs w:val="20"/>
                <w:lang w:eastAsia="tr-TR"/>
              </w:rPr>
              <w:t>patogenezi</w:t>
            </w:r>
            <w:proofErr w:type="spellEnd"/>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8</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bCs/>
                <w:sz w:val="20"/>
                <w:szCs w:val="20"/>
                <w:lang w:eastAsia="tr-TR"/>
              </w:rPr>
            </w:pPr>
            <w:r w:rsidRPr="009F6B87">
              <w:rPr>
                <w:rFonts w:ascii="Times New Roman" w:eastAsia="Times New Roman" w:hAnsi="Times New Roman"/>
                <w:bCs/>
                <w:sz w:val="20"/>
                <w:szCs w:val="20"/>
                <w:lang w:eastAsia="tr-TR"/>
              </w:rPr>
              <w:t xml:space="preserve">Kronik iltihabın </w:t>
            </w:r>
            <w:proofErr w:type="spellStart"/>
            <w:r w:rsidRPr="009F6B87">
              <w:rPr>
                <w:rFonts w:ascii="Times New Roman" w:eastAsia="Times New Roman" w:hAnsi="Times New Roman"/>
                <w:bCs/>
                <w:sz w:val="20"/>
                <w:szCs w:val="20"/>
                <w:lang w:eastAsia="tr-TR"/>
              </w:rPr>
              <w:t>patogenezi</w:t>
            </w:r>
            <w:proofErr w:type="spellEnd"/>
          </w:p>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bCs/>
                <w:sz w:val="20"/>
                <w:szCs w:val="20"/>
                <w:lang w:eastAsia="tr-TR"/>
              </w:rPr>
              <w:t>- Kronik iltihap tipleri</w:t>
            </w:r>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9</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 xml:space="preserve"> </w:t>
            </w:r>
            <w:r w:rsidRPr="009F6B87">
              <w:rPr>
                <w:rFonts w:ascii="Times New Roman" w:eastAsia="Times New Roman" w:hAnsi="Times New Roman"/>
                <w:bCs/>
                <w:sz w:val="20"/>
                <w:szCs w:val="20"/>
                <w:lang w:eastAsia="tr-TR"/>
              </w:rPr>
              <w:t>İltihabın iyileşme sürecinde izlediği yollar</w:t>
            </w:r>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lastRenderedPageBreak/>
              <w:t>10</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bCs/>
                <w:sz w:val="20"/>
                <w:szCs w:val="20"/>
                <w:lang w:eastAsia="tr-TR"/>
              </w:rPr>
            </w:pPr>
            <w:r w:rsidRPr="009F6B87">
              <w:rPr>
                <w:rFonts w:ascii="Times New Roman" w:eastAsia="Times New Roman" w:hAnsi="Times New Roman"/>
                <w:sz w:val="20"/>
                <w:szCs w:val="20"/>
                <w:lang w:eastAsia="tr-TR"/>
              </w:rPr>
              <w:t xml:space="preserve"> </w:t>
            </w:r>
            <w:r w:rsidRPr="009F6B87">
              <w:rPr>
                <w:rFonts w:ascii="Times New Roman" w:eastAsia="Times New Roman" w:hAnsi="Times New Roman"/>
                <w:bCs/>
                <w:sz w:val="20"/>
                <w:szCs w:val="20"/>
                <w:lang w:eastAsia="tr-TR"/>
              </w:rPr>
              <w:t xml:space="preserve">Ödem </w:t>
            </w:r>
            <w:proofErr w:type="spellStart"/>
            <w:r w:rsidRPr="009F6B87">
              <w:rPr>
                <w:rFonts w:ascii="Times New Roman" w:eastAsia="Times New Roman" w:hAnsi="Times New Roman"/>
                <w:bCs/>
                <w:sz w:val="20"/>
                <w:szCs w:val="20"/>
                <w:lang w:eastAsia="tr-TR"/>
              </w:rPr>
              <w:t>patogenezi</w:t>
            </w:r>
            <w:proofErr w:type="spellEnd"/>
            <w:r w:rsidRPr="009F6B87">
              <w:rPr>
                <w:rFonts w:ascii="Times New Roman" w:eastAsia="Times New Roman" w:hAnsi="Times New Roman"/>
                <w:bCs/>
                <w:sz w:val="20"/>
                <w:szCs w:val="20"/>
                <w:lang w:eastAsia="tr-TR"/>
              </w:rPr>
              <w:t xml:space="preserve"> ve nedenleri</w:t>
            </w:r>
          </w:p>
          <w:p w:rsidR="009F6B87" w:rsidRPr="009F6B87" w:rsidRDefault="009F6B87" w:rsidP="009F6B87">
            <w:pPr>
              <w:spacing w:after="0" w:line="240" w:lineRule="auto"/>
              <w:rPr>
                <w:rFonts w:ascii="Times New Roman" w:eastAsia="Times New Roman" w:hAnsi="Times New Roman"/>
                <w:bCs/>
                <w:sz w:val="20"/>
                <w:szCs w:val="20"/>
                <w:lang w:eastAsia="tr-TR"/>
              </w:rPr>
            </w:pPr>
            <w:r w:rsidRPr="009F6B87">
              <w:rPr>
                <w:rFonts w:ascii="Times New Roman" w:eastAsia="Times New Roman" w:hAnsi="Times New Roman"/>
                <w:bCs/>
                <w:sz w:val="20"/>
                <w:szCs w:val="20"/>
                <w:lang w:eastAsia="tr-TR"/>
              </w:rPr>
              <w:t>-</w:t>
            </w:r>
            <w:proofErr w:type="spellStart"/>
            <w:r w:rsidRPr="009F6B87">
              <w:rPr>
                <w:rFonts w:ascii="Times New Roman" w:eastAsia="Times New Roman" w:hAnsi="Times New Roman"/>
                <w:bCs/>
                <w:sz w:val="20"/>
                <w:szCs w:val="20"/>
                <w:lang w:eastAsia="tr-TR"/>
              </w:rPr>
              <w:t>Hiperemi</w:t>
            </w:r>
            <w:proofErr w:type="spellEnd"/>
            <w:r w:rsidRPr="009F6B87">
              <w:rPr>
                <w:rFonts w:ascii="Times New Roman" w:eastAsia="Times New Roman" w:hAnsi="Times New Roman"/>
                <w:bCs/>
                <w:sz w:val="20"/>
                <w:szCs w:val="20"/>
                <w:lang w:eastAsia="tr-TR"/>
              </w:rPr>
              <w:t xml:space="preserve"> ve </w:t>
            </w:r>
            <w:proofErr w:type="spellStart"/>
            <w:r w:rsidRPr="009F6B87">
              <w:rPr>
                <w:rFonts w:ascii="Times New Roman" w:eastAsia="Times New Roman" w:hAnsi="Times New Roman"/>
                <w:bCs/>
                <w:sz w:val="20"/>
                <w:szCs w:val="20"/>
                <w:lang w:eastAsia="tr-TR"/>
              </w:rPr>
              <w:t>konjesyon</w:t>
            </w:r>
            <w:proofErr w:type="spellEnd"/>
          </w:p>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bCs/>
                <w:sz w:val="20"/>
                <w:szCs w:val="20"/>
                <w:lang w:eastAsia="tr-TR"/>
              </w:rPr>
              <w:t>-Kanama</w:t>
            </w:r>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shd w:val="clear" w:color="auto" w:fill="auto"/>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11</w:t>
            </w:r>
          </w:p>
        </w:tc>
        <w:tc>
          <w:tcPr>
            <w:tcW w:w="4526" w:type="pct"/>
            <w:tcBorders>
              <w:top w:val="single" w:sz="6" w:space="0" w:color="auto"/>
              <w:left w:val="single" w:sz="6" w:space="0" w:color="auto"/>
              <w:bottom w:val="single" w:sz="6" w:space="0" w:color="auto"/>
              <w:right w:val="single" w:sz="12" w:space="0" w:color="auto"/>
            </w:tcBorders>
            <w:shd w:val="clear" w:color="auto" w:fill="auto"/>
          </w:tcPr>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 xml:space="preserve"> </w:t>
            </w:r>
            <w:r w:rsidRPr="009F6B87">
              <w:rPr>
                <w:rFonts w:ascii="Times New Roman" w:eastAsia="Times New Roman" w:hAnsi="Times New Roman"/>
                <w:bCs/>
                <w:sz w:val="20"/>
                <w:szCs w:val="20"/>
                <w:lang w:eastAsia="tr-TR"/>
              </w:rPr>
              <w:t>-</w:t>
            </w:r>
            <w:proofErr w:type="spellStart"/>
            <w:r w:rsidRPr="009F6B87">
              <w:rPr>
                <w:rFonts w:ascii="Times New Roman" w:eastAsia="Times New Roman" w:hAnsi="Times New Roman"/>
                <w:bCs/>
                <w:sz w:val="20"/>
                <w:szCs w:val="20"/>
                <w:lang w:eastAsia="tr-TR"/>
              </w:rPr>
              <w:t>hemostaz</w:t>
            </w:r>
            <w:proofErr w:type="spellEnd"/>
            <w:r w:rsidRPr="009F6B87">
              <w:rPr>
                <w:rFonts w:ascii="Times New Roman" w:eastAsia="Times New Roman" w:hAnsi="Times New Roman"/>
                <w:bCs/>
                <w:sz w:val="20"/>
                <w:szCs w:val="20"/>
                <w:lang w:eastAsia="tr-TR"/>
              </w:rPr>
              <w:t xml:space="preserve"> ve </w:t>
            </w:r>
            <w:proofErr w:type="spellStart"/>
            <w:r w:rsidRPr="009F6B87">
              <w:rPr>
                <w:rFonts w:ascii="Times New Roman" w:eastAsia="Times New Roman" w:hAnsi="Times New Roman"/>
                <w:bCs/>
                <w:sz w:val="20"/>
                <w:szCs w:val="20"/>
                <w:lang w:eastAsia="tr-TR"/>
              </w:rPr>
              <w:t>trombozun</w:t>
            </w:r>
            <w:proofErr w:type="spellEnd"/>
            <w:r w:rsidRPr="009F6B87">
              <w:rPr>
                <w:rFonts w:ascii="Times New Roman" w:eastAsia="Times New Roman" w:hAnsi="Times New Roman"/>
                <w:bCs/>
                <w:sz w:val="20"/>
                <w:szCs w:val="20"/>
                <w:lang w:eastAsia="tr-TR"/>
              </w:rPr>
              <w:t xml:space="preserve"> </w:t>
            </w:r>
            <w:proofErr w:type="spellStart"/>
            <w:r w:rsidRPr="009F6B87">
              <w:rPr>
                <w:rFonts w:ascii="Times New Roman" w:eastAsia="Times New Roman" w:hAnsi="Times New Roman"/>
                <w:bCs/>
                <w:sz w:val="20"/>
                <w:szCs w:val="20"/>
                <w:lang w:eastAsia="tr-TR"/>
              </w:rPr>
              <w:t>patogenezi</w:t>
            </w:r>
            <w:proofErr w:type="spellEnd"/>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12</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bCs/>
                <w:sz w:val="20"/>
                <w:szCs w:val="20"/>
                <w:lang w:eastAsia="tr-TR"/>
              </w:rPr>
            </w:pPr>
            <w:r w:rsidRPr="009F6B87">
              <w:rPr>
                <w:rFonts w:ascii="Times New Roman" w:eastAsia="Times New Roman" w:hAnsi="Times New Roman"/>
                <w:sz w:val="20"/>
                <w:szCs w:val="20"/>
                <w:lang w:eastAsia="tr-TR"/>
              </w:rPr>
              <w:t xml:space="preserve"> </w:t>
            </w:r>
            <w:r w:rsidRPr="009F6B87">
              <w:rPr>
                <w:rFonts w:ascii="Times New Roman" w:eastAsia="Times New Roman" w:hAnsi="Times New Roman"/>
                <w:bCs/>
                <w:sz w:val="20"/>
                <w:szCs w:val="20"/>
                <w:lang w:eastAsia="tr-TR"/>
              </w:rPr>
              <w:t xml:space="preserve">-Sistemik </w:t>
            </w:r>
            <w:proofErr w:type="spellStart"/>
            <w:r w:rsidRPr="009F6B87">
              <w:rPr>
                <w:rFonts w:ascii="Times New Roman" w:eastAsia="Times New Roman" w:hAnsi="Times New Roman"/>
                <w:bCs/>
                <w:sz w:val="20"/>
                <w:szCs w:val="20"/>
                <w:lang w:eastAsia="tr-TR"/>
              </w:rPr>
              <w:t>tromboembolizm</w:t>
            </w:r>
            <w:proofErr w:type="spellEnd"/>
          </w:p>
          <w:p w:rsidR="009F6B87" w:rsidRPr="009F6B87" w:rsidRDefault="009F6B87" w:rsidP="009F6B87">
            <w:pPr>
              <w:spacing w:after="0" w:line="240" w:lineRule="auto"/>
              <w:rPr>
                <w:rFonts w:ascii="Times New Roman" w:eastAsia="Times New Roman" w:hAnsi="Times New Roman"/>
                <w:bCs/>
                <w:sz w:val="20"/>
                <w:szCs w:val="20"/>
                <w:lang w:eastAsia="tr-TR"/>
              </w:rPr>
            </w:pPr>
            <w:r w:rsidRPr="009F6B87">
              <w:rPr>
                <w:rFonts w:ascii="Times New Roman" w:eastAsia="Times New Roman" w:hAnsi="Times New Roman"/>
                <w:bCs/>
                <w:sz w:val="20"/>
                <w:szCs w:val="20"/>
                <w:lang w:eastAsia="tr-TR"/>
              </w:rPr>
              <w:t xml:space="preserve">-Yağ </w:t>
            </w:r>
            <w:proofErr w:type="spellStart"/>
            <w:r w:rsidRPr="009F6B87">
              <w:rPr>
                <w:rFonts w:ascii="Times New Roman" w:eastAsia="Times New Roman" w:hAnsi="Times New Roman"/>
                <w:bCs/>
                <w:sz w:val="20"/>
                <w:szCs w:val="20"/>
                <w:lang w:eastAsia="tr-TR"/>
              </w:rPr>
              <w:t>embolizm</w:t>
            </w:r>
            <w:proofErr w:type="spellEnd"/>
          </w:p>
          <w:p w:rsidR="009F6B87" w:rsidRPr="009F6B87" w:rsidRDefault="009F6B87" w:rsidP="009F6B87">
            <w:pPr>
              <w:spacing w:after="0" w:line="240" w:lineRule="auto"/>
              <w:rPr>
                <w:rFonts w:ascii="Times New Roman" w:eastAsia="Times New Roman" w:hAnsi="Times New Roman"/>
                <w:bCs/>
                <w:sz w:val="20"/>
                <w:szCs w:val="20"/>
                <w:lang w:eastAsia="tr-TR"/>
              </w:rPr>
            </w:pPr>
            <w:r w:rsidRPr="009F6B87">
              <w:rPr>
                <w:rFonts w:ascii="Times New Roman" w:eastAsia="Times New Roman" w:hAnsi="Times New Roman"/>
                <w:bCs/>
                <w:sz w:val="20"/>
                <w:szCs w:val="20"/>
                <w:lang w:eastAsia="tr-TR"/>
              </w:rPr>
              <w:t xml:space="preserve">- Hava </w:t>
            </w:r>
            <w:proofErr w:type="spellStart"/>
            <w:r w:rsidRPr="009F6B87">
              <w:rPr>
                <w:rFonts w:ascii="Times New Roman" w:eastAsia="Times New Roman" w:hAnsi="Times New Roman"/>
                <w:bCs/>
                <w:sz w:val="20"/>
                <w:szCs w:val="20"/>
                <w:lang w:eastAsia="tr-TR"/>
              </w:rPr>
              <w:t>embolizm</w:t>
            </w:r>
            <w:proofErr w:type="spellEnd"/>
          </w:p>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bCs/>
                <w:sz w:val="20"/>
                <w:szCs w:val="20"/>
                <w:lang w:eastAsia="tr-TR"/>
              </w:rPr>
              <w:t>-</w:t>
            </w:r>
            <w:proofErr w:type="spellStart"/>
            <w:r w:rsidRPr="009F6B87">
              <w:rPr>
                <w:rFonts w:ascii="Times New Roman" w:eastAsia="Times New Roman" w:hAnsi="Times New Roman"/>
                <w:bCs/>
                <w:sz w:val="20"/>
                <w:szCs w:val="20"/>
                <w:lang w:eastAsia="tr-TR"/>
              </w:rPr>
              <w:t>Amnion</w:t>
            </w:r>
            <w:proofErr w:type="spellEnd"/>
            <w:r w:rsidRPr="009F6B87">
              <w:rPr>
                <w:rFonts w:ascii="Times New Roman" w:eastAsia="Times New Roman" w:hAnsi="Times New Roman"/>
                <w:bCs/>
                <w:sz w:val="20"/>
                <w:szCs w:val="20"/>
                <w:lang w:eastAsia="tr-TR"/>
              </w:rPr>
              <w:t xml:space="preserve"> sıvı </w:t>
            </w:r>
            <w:proofErr w:type="spellStart"/>
            <w:r w:rsidRPr="009F6B87">
              <w:rPr>
                <w:rFonts w:ascii="Times New Roman" w:eastAsia="Times New Roman" w:hAnsi="Times New Roman"/>
                <w:bCs/>
                <w:sz w:val="20"/>
                <w:szCs w:val="20"/>
                <w:lang w:eastAsia="tr-TR"/>
              </w:rPr>
              <w:t>embolizmi</w:t>
            </w:r>
            <w:proofErr w:type="spellEnd"/>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13</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bCs/>
                <w:sz w:val="20"/>
                <w:szCs w:val="20"/>
                <w:lang w:eastAsia="tr-TR"/>
              </w:rPr>
            </w:pPr>
            <w:r w:rsidRPr="009F6B87">
              <w:rPr>
                <w:rFonts w:ascii="Times New Roman" w:eastAsia="Times New Roman" w:hAnsi="Times New Roman"/>
                <w:sz w:val="20"/>
                <w:szCs w:val="20"/>
                <w:lang w:eastAsia="tr-TR"/>
              </w:rPr>
              <w:t xml:space="preserve"> </w:t>
            </w:r>
            <w:proofErr w:type="spellStart"/>
            <w:r w:rsidRPr="009F6B87">
              <w:rPr>
                <w:rFonts w:ascii="Times New Roman" w:eastAsia="Times New Roman" w:hAnsi="Times New Roman"/>
                <w:bCs/>
                <w:sz w:val="20"/>
                <w:szCs w:val="20"/>
                <w:lang w:eastAsia="tr-TR"/>
              </w:rPr>
              <w:t>İnfarktın</w:t>
            </w:r>
            <w:proofErr w:type="spellEnd"/>
            <w:r w:rsidRPr="009F6B87">
              <w:rPr>
                <w:rFonts w:ascii="Times New Roman" w:eastAsia="Times New Roman" w:hAnsi="Times New Roman"/>
                <w:bCs/>
                <w:sz w:val="20"/>
                <w:szCs w:val="20"/>
                <w:lang w:eastAsia="tr-TR"/>
              </w:rPr>
              <w:t xml:space="preserve"> tipleri</w:t>
            </w:r>
          </w:p>
          <w:p w:rsidR="009F6B87" w:rsidRPr="009F6B87" w:rsidRDefault="009F6B87" w:rsidP="009F6B87">
            <w:pPr>
              <w:spacing w:after="0" w:line="240" w:lineRule="auto"/>
              <w:rPr>
                <w:rFonts w:ascii="Times New Roman" w:eastAsia="Times New Roman" w:hAnsi="Times New Roman"/>
                <w:bCs/>
                <w:sz w:val="20"/>
                <w:szCs w:val="20"/>
                <w:lang w:eastAsia="tr-TR"/>
              </w:rPr>
            </w:pPr>
            <w:r w:rsidRPr="009F6B87">
              <w:rPr>
                <w:rFonts w:ascii="Times New Roman" w:eastAsia="Times New Roman" w:hAnsi="Times New Roman"/>
                <w:bCs/>
                <w:sz w:val="20"/>
                <w:szCs w:val="20"/>
                <w:lang w:eastAsia="tr-TR"/>
              </w:rPr>
              <w:t xml:space="preserve">-Şok </w:t>
            </w:r>
            <w:proofErr w:type="spellStart"/>
            <w:r w:rsidRPr="009F6B87">
              <w:rPr>
                <w:rFonts w:ascii="Times New Roman" w:eastAsia="Times New Roman" w:hAnsi="Times New Roman"/>
                <w:bCs/>
                <w:sz w:val="20"/>
                <w:szCs w:val="20"/>
                <w:lang w:eastAsia="tr-TR"/>
              </w:rPr>
              <w:t>patogenezi</w:t>
            </w:r>
            <w:proofErr w:type="spellEnd"/>
            <w:r w:rsidRPr="009F6B87">
              <w:rPr>
                <w:rFonts w:ascii="Times New Roman" w:eastAsia="Times New Roman" w:hAnsi="Times New Roman"/>
                <w:bCs/>
                <w:sz w:val="20"/>
                <w:szCs w:val="20"/>
                <w:lang w:eastAsia="tr-TR"/>
              </w:rPr>
              <w:t xml:space="preserve"> ve tipleri</w:t>
            </w:r>
          </w:p>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bCs/>
                <w:sz w:val="20"/>
                <w:szCs w:val="20"/>
                <w:lang w:eastAsia="tr-TR"/>
              </w:rPr>
              <w:t>-Şokun evreleri</w:t>
            </w:r>
          </w:p>
        </w:tc>
      </w:tr>
      <w:tr w:rsidR="009F6B87" w:rsidRPr="009F6B87" w:rsidTr="009F6B87">
        <w:trPr>
          <w:jc w:val="center"/>
        </w:trPr>
        <w:tc>
          <w:tcPr>
            <w:tcW w:w="474" w:type="pct"/>
            <w:tcBorders>
              <w:top w:val="single" w:sz="6" w:space="0" w:color="auto"/>
              <w:left w:val="single" w:sz="12" w:space="0" w:color="auto"/>
              <w:bottom w:val="single" w:sz="6" w:space="0" w:color="auto"/>
              <w:right w:val="single" w:sz="6" w:space="0" w:color="auto"/>
            </w:tcBorders>
            <w:vAlign w:val="center"/>
          </w:tcPr>
          <w:p w:rsidR="009F6B87" w:rsidRPr="009F6B87" w:rsidRDefault="009F6B87" w:rsidP="009F6B87">
            <w:pPr>
              <w:spacing w:after="0" w:line="240" w:lineRule="auto"/>
              <w:jc w:val="center"/>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14</w:t>
            </w:r>
          </w:p>
        </w:tc>
        <w:tc>
          <w:tcPr>
            <w:tcW w:w="4526" w:type="pct"/>
            <w:tcBorders>
              <w:top w:val="single" w:sz="6" w:space="0" w:color="auto"/>
              <w:left w:val="single" w:sz="6" w:space="0" w:color="auto"/>
              <w:bottom w:val="single" w:sz="6" w:space="0" w:color="auto"/>
              <w:right w:val="single" w:sz="12" w:space="0" w:color="auto"/>
            </w:tcBorders>
          </w:tcPr>
          <w:p w:rsidR="009F6B87" w:rsidRPr="009F6B87" w:rsidRDefault="009F6B87" w:rsidP="009F6B87">
            <w:pPr>
              <w:spacing w:after="0" w:line="240" w:lineRule="auto"/>
              <w:rPr>
                <w:rFonts w:ascii="Times New Roman" w:eastAsia="Times New Roman" w:hAnsi="Times New Roman"/>
                <w:sz w:val="20"/>
                <w:szCs w:val="20"/>
                <w:lang w:eastAsia="tr-TR"/>
              </w:rPr>
            </w:pPr>
            <w:r w:rsidRPr="009F6B87">
              <w:rPr>
                <w:rFonts w:ascii="Times New Roman" w:eastAsia="Times New Roman" w:hAnsi="Times New Roman"/>
                <w:sz w:val="20"/>
                <w:szCs w:val="20"/>
                <w:lang w:eastAsia="tr-TR"/>
              </w:rPr>
              <w:t xml:space="preserve"> </w:t>
            </w:r>
            <w:proofErr w:type="spellStart"/>
            <w:r w:rsidRPr="009F6B87">
              <w:rPr>
                <w:rFonts w:ascii="Times New Roman" w:eastAsia="Times New Roman" w:hAnsi="Times New Roman"/>
                <w:bCs/>
                <w:sz w:val="20"/>
                <w:szCs w:val="20"/>
                <w:lang w:eastAsia="tr-TR"/>
              </w:rPr>
              <w:t>Malign</w:t>
            </w:r>
            <w:proofErr w:type="spellEnd"/>
            <w:r w:rsidRPr="009F6B87">
              <w:rPr>
                <w:rFonts w:ascii="Times New Roman" w:eastAsia="Times New Roman" w:hAnsi="Times New Roman"/>
                <w:bCs/>
                <w:sz w:val="20"/>
                <w:szCs w:val="20"/>
                <w:lang w:eastAsia="tr-TR"/>
              </w:rPr>
              <w:t xml:space="preserve"> ve </w:t>
            </w:r>
            <w:proofErr w:type="spellStart"/>
            <w:r w:rsidRPr="009F6B87">
              <w:rPr>
                <w:rFonts w:ascii="Times New Roman" w:eastAsia="Times New Roman" w:hAnsi="Times New Roman"/>
                <w:bCs/>
                <w:sz w:val="20"/>
                <w:szCs w:val="20"/>
                <w:lang w:eastAsia="tr-TR"/>
              </w:rPr>
              <w:t>benign</w:t>
            </w:r>
            <w:proofErr w:type="spellEnd"/>
            <w:r w:rsidRPr="009F6B87">
              <w:rPr>
                <w:rFonts w:ascii="Times New Roman" w:eastAsia="Times New Roman" w:hAnsi="Times New Roman"/>
                <w:bCs/>
                <w:sz w:val="20"/>
                <w:szCs w:val="20"/>
                <w:lang w:eastAsia="tr-TR"/>
              </w:rPr>
              <w:t xml:space="preserve"> tümör tanımı, isimlendirme, tümör epidemiyolojisi</w:t>
            </w:r>
          </w:p>
        </w:tc>
      </w:tr>
    </w:tbl>
    <w:p w:rsidR="00B7532B" w:rsidRPr="009F6B87" w:rsidRDefault="00B7532B" w:rsidP="009F6B87">
      <w:pPr>
        <w:spacing w:after="0" w:line="240" w:lineRule="auto"/>
        <w:jc w:val="both"/>
        <w:rPr>
          <w:rFonts w:ascii="Times New Roman" w:hAnsi="Times New Roman"/>
          <w:sz w:val="20"/>
          <w:szCs w:val="20"/>
        </w:rPr>
      </w:pPr>
    </w:p>
    <w:p w:rsidR="00B7532B" w:rsidRPr="004B7673" w:rsidRDefault="00B7532B" w:rsidP="00B7532B">
      <w:pPr>
        <w:spacing w:after="0" w:line="240" w:lineRule="auto"/>
        <w:jc w:val="both"/>
        <w:rPr>
          <w:rFonts w:ascii="Times New Roman" w:hAnsi="Times New Roman"/>
          <w:b/>
          <w:sz w:val="20"/>
          <w:szCs w:val="20"/>
        </w:rPr>
      </w:pPr>
    </w:p>
    <w:tbl>
      <w:tblPr>
        <w:tblW w:w="1001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B7532B" w:rsidRPr="004B7673" w:rsidTr="009F6B87">
        <w:tc>
          <w:tcPr>
            <w:tcW w:w="603" w:type="dxa"/>
            <w:tcBorders>
              <w:top w:val="single" w:sz="12"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9F6B87">
            <w:pPr>
              <w:spacing w:after="0" w:line="240" w:lineRule="auto"/>
              <w:jc w:val="center"/>
              <w:rPr>
                <w:rFonts w:ascii="Times New Roman" w:hAnsi="Times New Roman"/>
                <w:b/>
                <w:sz w:val="20"/>
                <w:szCs w:val="20"/>
              </w:rPr>
            </w:pPr>
            <w:r w:rsidRPr="004B7673">
              <w:rPr>
                <w:rFonts w:ascii="Times New Roman" w:hAnsi="Times New Roman"/>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9F6B87">
            <w:pPr>
              <w:spacing w:after="0" w:line="240" w:lineRule="auto"/>
              <w:jc w:val="center"/>
              <w:rPr>
                <w:rFonts w:ascii="Times New Roman" w:hAnsi="Times New Roman"/>
                <w:b/>
                <w:sz w:val="20"/>
                <w:szCs w:val="20"/>
              </w:rPr>
            </w:pPr>
            <w:r w:rsidRPr="004B7673">
              <w:rPr>
                <w:rFonts w:ascii="Times New Roman" w:hAnsi="Times New Roman"/>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tcPr>
          <w:p w:rsidR="00B7532B" w:rsidRPr="004B7673" w:rsidRDefault="00B7532B" w:rsidP="009F6B87">
            <w:pPr>
              <w:spacing w:after="0" w:line="240" w:lineRule="auto"/>
              <w:jc w:val="center"/>
              <w:rPr>
                <w:rFonts w:ascii="Times New Roman" w:hAnsi="Times New Roman"/>
                <w:b/>
                <w:sz w:val="20"/>
                <w:szCs w:val="20"/>
              </w:rPr>
            </w:pPr>
            <w:r w:rsidRPr="004B7673">
              <w:rPr>
                <w:rFonts w:ascii="Times New Roman" w:hAnsi="Times New Roman"/>
                <w:b/>
                <w:sz w:val="20"/>
                <w:szCs w:val="20"/>
              </w:rPr>
              <w:t>1</w:t>
            </w:r>
          </w:p>
        </w:tc>
      </w:tr>
      <w:tr w:rsidR="00B7532B" w:rsidRPr="004B7673" w:rsidTr="009F6B8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634A9A" w:rsidP="00A8450E">
            <w:pPr>
              <w:spacing w:after="0" w:line="240" w:lineRule="auto"/>
              <w:jc w:val="both"/>
              <w:rPr>
                <w:rFonts w:ascii="Times New Roman" w:hAnsi="Times New Roman"/>
                <w:sz w:val="20"/>
                <w:szCs w:val="20"/>
              </w:rPr>
            </w:pPr>
            <w:r w:rsidRPr="004B7673">
              <w:rPr>
                <w:rFonts w:ascii="Times New Roman" w:hAnsi="Times New Roman"/>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9F6B8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9F6B87" w:rsidRDefault="009F6B87" w:rsidP="009F6B87">
            <w:pPr>
              <w:spacing w:after="0" w:line="240" w:lineRule="auto"/>
              <w:jc w:val="center"/>
              <w:rPr>
                <w:rFonts w:ascii="Times New Roman" w:hAnsi="Times New Roman"/>
                <w:b/>
                <w:sz w:val="20"/>
                <w:szCs w:val="20"/>
              </w:rPr>
            </w:pPr>
            <w:proofErr w:type="gramStart"/>
            <w:r w:rsidRPr="009F6B87">
              <w:rPr>
                <w:rFonts w:ascii="Times New Roman" w:hAnsi="Times New Roman"/>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9F6B87" w:rsidRDefault="00B7532B" w:rsidP="009F6B87">
            <w:pPr>
              <w:spacing w:after="0" w:line="240" w:lineRule="auto"/>
              <w:jc w:val="center"/>
              <w:rPr>
                <w:rFonts w:ascii="Times New Roman" w:hAnsi="Times New Roman"/>
                <w:b/>
                <w:sz w:val="20"/>
                <w:szCs w:val="20"/>
              </w:rPr>
            </w:pPr>
          </w:p>
        </w:tc>
      </w:tr>
      <w:tr w:rsidR="00B7532B" w:rsidRPr="004B7673" w:rsidTr="009F6B8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9F6B8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9F6B87" w:rsidRDefault="00B7532B" w:rsidP="009F6B87">
            <w:pPr>
              <w:spacing w:after="0" w:line="240" w:lineRule="auto"/>
              <w:jc w:val="center"/>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9F6B87" w:rsidRDefault="009F6B87" w:rsidP="009F6B87">
            <w:pPr>
              <w:spacing w:after="0" w:line="240" w:lineRule="auto"/>
              <w:jc w:val="center"/>
              <w:rPr>
                <w:rFonts w:ascii="Times New Roman" w:hAnsi="Times New Roman"/>
                <w:b/>
                <w:sz w:val="20"/>
                <w:szCs w:val="20"/>
              </w:rPr>
            </w:pPr>
            <w:proofErr w:type="gramStart"/>
            <w:r w:rsidRPr="009F6B87">
              <w:rPr>
                <w:rFonts w:ascii="Times New Roman" w:hAnsi="Times New Roman"/>
                <w:b/>
                <w:sz w:val="20"/>
                <w:szCs w:val="20"/>
              </w:rPr>
              <w:t>x</w:t>
            </w:r>
            <w:proofErr w:type="gramEnd"/>
          </w:p>
        </w:tc>
      </w:tr>
      <w:tr w:rsidR="00B7532B" w:rsidRPr="004B7673" w:rsidTr="009F6B8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9F6B8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9F6B87" w:rsidRDefault="009F6B87" w:rsidP="009F6B87">
            <w:pPr>
              <w:spacing w:after="0" w:line="240" w:lineRule="auto"/>
              <w:jc w:val="center"/>
              <w:rPr>
                <w:rFonts w:ascii="Times New Roman" w:hAnsi="Times New Roman"/>
                <w:b/>
                <w:sz w:val="20"/>
                <w:szCs w:val="20"/>
              </w:rPr>
            </w:pPr>
            <w:proofErr w:type="gramStart"/>
            <w:r w:rsidRPr="009F6B87">
              <w:rPr>
                <w:rFonts w:ascii="Times New Roman" w:hAnsi="Times New Roman"/>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9F6B87" w:rsidRDefault="00B7532B" w:rsidP="009F6B87">
            <w:pPr>
              <w:spacing w:after="0" w:line="240" w:lineRule="auto"/>
              <w:jc w:val="center"/>
              <w:rPr>
                <w:rFonts w:ascii="Times New Roman" w:hAnsi="Times New Roman"/>
                <w:b/>
                <w:sz w:val="20"/>
                <w:szCs w:val="20"/>
              </w:rPr>
            </w:pPr>
          </w:p>
        </w:tc>
      </w:tr>
      <w:tr w:rsidR="00B7532B" w:rsidRPr="004B7673" w:rsidTr="009F6B8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9F6B8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9F6B87" w:rsidRDefault="00B7532B" w:rsidP="009F6B87">
            <w:pPr>
              <w:spacing w:after="0" w:line="240" w:lineRule="auto"/>
              <w:jc w:val="center"/>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9F6B87" w:rsidRDefault="009F6B87" w:rsidP="009F6B87">
            <w:pPr>
              <w:spacing w:after="0" w:line="240" w:lineRule="auto"/>
              <w:jc w:val="center"/>
              <w:rPr>
                <w:rFonts w:ascii="Times New Roman" w:hAnsi="Times New Roman"/>
                <w:b/>
                <w:sz w:val="20"/>
                <w:szCs w:val="20"/>
              </w:rPr>
            </w:pPr>
            <w:proofErr w:type="gramStart"/>
            <w:r w:rsidRPr="009F6B87">
              <w:rPr>
                <w:rFonts w:ascii="Times New Roman" w:hAnsi="Times New Roman"/>
                <w:b/>
                <w:sz w:val="20"/>
                <w:szCs w:val="20"/>
              </w:rPr>
              <w:t>x</w:t>
            </w:r>
            <w:proofErr w:type="gramEnd"/>
          </w:p>
        </w:tc>
      </w:tr>
      <w:tr w:rsidR="00B7532B" w:rsidRPr="004B7673" w:rsidTr="009F6B8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 xml:space="preserve">Hemşirelik Eğitiminde, Tıbbi Problemleri Tanıma, </w:t>
            </w:r>
            <w:proofErr w:type="spellStart"/>
            <w:r w:rsidRPr="004B7673">
              <w:rPr>
                <w:rFonts w:ascii="Times New Roman" w:hAnsi="Times New Roman"/>
                <w:sz w:val="20"/>
                <w:szCs w:val="20"/>
              </w:rPr>
              <w:t>Formülize</w:t>
            </w:r>
            <w:proofErr w:type="spellEnd"/>
            <w:r w:rsidRPr="004B7673">
              <w:rPr>
                <w:rFonts w:ascii="Times New Roman" w:hAnsi="Times New Roman"/>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9F6B8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9F6B87" w:rsidRDefault="009F6B87" w:rsidP="009F6B87">
            <w:pPr>
              <w:spacing w:after="0" w:line="240" w:lineRule="auto"/>
              <w:jc w:val="center"/>
              <w:rPr>
                <w:rFonts w:ascii="Times New Roman" w:hAnsi="Times New Roman"/>
                <w:b/>
                <w:sz w:val="20"/>
                <w:szCs w:val="20"/>
              </w:rPr>
            </w:pPr>
            <w:proofErr w:type="gramStart"/>
            <w:r w:rsidRPr="009F6B87">
              <w:rPr>
                <w:rFonts w:ascii="Times New Roman" w:hAnsi="Times New Roman"/>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9F6B87" w:rsidRDefault="00B7532B" w:rsidP="009F6B87">
            <w:pPr>
              <w:spacing w:after="0" w:line="240" w:lineRule="auto"/>
              <w:jc w:val="center"/>
              <w:rPr>
                <w:rFonts w:ascii="Times New Roman" w:hAnsi="Times New Roman"/>
                <w:b/>
                <w:sz w:val="20"/>
                <w:szCs w:val="20"/>
              </w:rPr>
            </w:pPr>
          </w:p>
        </w:tc>
      </w:tr>
      <w:tr w:rsidR="00B7532B" w:rsidRPr="004B7673" w:rsidTr="009F6B8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9F6B8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9F6B87" w:rsidRDefault="00B7532B" w:rsidP="009F6B87">
            <w:pPr>
              <w:spacing w:after="0" w:line="240" w:lineRule="auto"/>
              <w:jc w:val="center"/>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9F6B87" w:rsidRDefault="009F6B87" w:rsidP="009F6B87">
            <w:pPr>
              <w:spacing w:after="0" w:line="240" w:lineRule="auto"/>
              <w:jc w:val="center"/>
              <w:rPr>
                <w:rFonts w:ascii="Times New Roman" w:hAnsi="Times New Roman"/>
                <w:b/>
                <w:sz w:val="20"/>
                <w:szCs w:val="20"/>
              </w:rPr>
            </w:pPr>
            <w:proofErr w:type="gramStart"/>
            <w:r w:rsidRPr="009F6B87">
              <w:rPr>
                <w:rFonts w:ascii="Times New Roman" w:hAnsi="Times New Roman"/>
                <w:b/>
                <w:sz w:val="20"/>
                <w:szCs w:val="20"/>
              </w:rPr>
              <w:t>x</w:t>
            </w:r>
            <w:proofErr w:type="gramEnd"/>
          </w:p>
        </w:tc>
      </w:tr>
      <w:tr w:rsidR="00B7532B" w:rsidRPr="004B7673" w:rsidTr="009F6B8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9F6B8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9F6B87" w:rsidRDefault="009F6B87" w:rsidP="009F6B87">
            <w:pPr>
              <w:spacing w:after="0" w:line="240" w:lineRule="auto"/>
              <w:jc w:val="center"/>
              <w:rPr>
                <w:rFonts w:ascii="Times New Roman" w:hAnsi="Times New Roman"/>
                <w:b/>
                <w:sz w:val="20"/>
                <w:szCs w:val="20"/>
              </w:rPr>
            </w:pPr>
            <w:proofErr w:type="gramStart"/>
            <w:r w:rsidRPr="009F6B87">
              <w:rPr>
                <w:rFonts w:ascii="Times New Roman" w:hAnsi="Times New Roman"/>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9F6B87" w:rsidRDefault="00B7532B" w:rsidP="009F6B87">
            <w:pPr>
              <w:spacing w:after="0" w:line="240" w:lineRule="auto"/>
              <w:jc w:val="center"/>
              <w:rPr>
                <w:rFonts w:ascii="Times New Roman" w:hAnsi="Times New Roman"/>
                <w:b/>
                <w:sz w:val="20"/>
                <w:szCs w:val="20"/>
              </w:rPr>
            </w:pPr>
          </w:p>
        </w:tc>
      </w:tr>
      <w:tr w:rsidR="00B7532B" w:rsidRPr="004B7673" w:rsidTr="009F6B8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9F6B8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9F6B87" w:rsidRDefault="009F6B87" w:rsidP="009F6B87">
            <w:pPr>
              <w:spacing w:after="0" w:line="240" w:lineRule="auto"/>
              <w:jc w:val="center"/>
              <w:rPr>
                <w:rFonts w:ascii="Times New Roman" w:hAnsi="Times New Roman"/>
                <w:b/>
                <w:sz w:val="20"/>
                <w:szCs w:val="20"/>
              </w:rPr>
            </w:pPr>
            <w:proofErr w:type="gramStart"/>
            <w:r w:rsidRPr="009F6B87">
              <w:rPr>
                <w:rFonts w:ascii="Times New Roman" w:hAnsi="Times New Roman"/>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9F6B87" w:rsidRDefault="00B7532B" w:rsidP="009F6B87">
            <w:pPr>
              <w:spacing w:after="0" w:line="240" w:lineRule="auto"/>
              <w:jc w:val="center"/>
              <w:rPr>
                <w:rFonts w:ascii="Times New Roman" w:hAnsi="Times New Roman"/>
                <w:b/>
                <w:sz w:val="20"/>
                <w:szCs w:val="20"/>
              </w:rPr>
            </w:pPr>
          </w:p>
        </w:tc>
      </w:tr>
      <w:tr w:rsidR="00B7532B" w:rsidRPr="004B7673" w:rsidTr="009F6B87">
        <w:tc>
          <w:tcPr>
            <w:tcW w:w="10013" w:type="dxa"/>
            <w:gridSpan w:val="5"/>
            <w:tcBorders>
              <w:top w:val="single" w:sz="6"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1:Hiç Katkısı Yok. 2:Kısmen Katkısı Var. 3:Tam Katkısı Var.</w:t>
            </w:r>
          </w:p>
        </w:tc>
      </w:tr>
    </w:tbl>
    <w:p w:rsidR="00E24E67" w:rsidRDefault="00E24E67" w:rsidP="00B7532B">
      <w:pPr>
        <w:spacing w:after="0" w:line="240" w:lineRule="auto"/>
        <w:jc w:val="both"/>
        <w:rPr>
          <w:rFonts w:ascii="Times New Roman" w:hAnsi="Times New Roman"/>
          <w:b/>
          <w:sz w:val="20"/>
          <w:szCs w:val="20"/>
        </w:rPr>
      </w:pPr>
    </w:p>
    <w:p w:rsidR="00E24E67" w:rsidRDefault="00E24E67" w:rsidP="00B7532B">
      <w:pPr>
        <w:spacing w:after="0" w:line="240" w:lineRule="auto"/>
        <w:jc w:val="both"/>
        <w:rPr>
          <w:rFonts w:ascii="Times New Roman" w:hAnsi="Times New Roman"/>
          <w:b/>
          <w:sz w:val="20"/>
          <w:szCs w:val="20"/>
        </w:rPr>
      </w:pPr>
    </w:p>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b/>
          <w:sz w:val="20"/>
          <w:szCs w:val="20"/>
        </w:rPr>
        <w:t xml:space="preserve">Tarih  </w:t>
      </w: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b/>
          <w:sz w:val="20"/>
          <w:szCs w:val="20"/>
        </w:rPr>
        <w:t xml:space="preserve"> </w:t>
      </w:r>
      <w:r w:rsidR="00E24E67">
        <w:rPr>
          <w:rFonts w:ascii="Times New Roman" w:hAnsi="Times New Roman"/>
          <w:b/>
          <w:sz w:val="20"/>
          <w:szCs w:val="20"/>
        </w:rPr>
        <w:t xml:space="preserve">                                                     </w:t>
      </w:r>
      <w:r w:rsidRPr="004B7673">
        <w:rPr>
          <w:rFonts w:ascii="Times New Roman" w:hAnsi="Times New Roman"/>
          <w:b/>
          <w:sz w:val="20"/>
          <w:szCs w:val="20"/>
        </w:rPr>
        <w:t>İmza</w:t>
      </w:r>
      <w:r w:rsidRPr="004B7673">
        <w:rPr>
          <w:rFonts w:ascii="Times New Roman" w:hAnsi="Times New Roman"/>
          <w:b/>
          <w:sz w:val="20"/>
          <w:szCs w:val="20"/>
        </w:rPr>
        <w:tab/>
      </w:r>
    </w:p>
    <w:p w:rsidR="00B7532B" w:rsidRDefault="00B7532B" w:rsidP="00B7532B">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      </w:t>
      </w: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Default="00FE34B8" w:rsidP="00B7532B">
      <w:pPr>
        <w:spacing w:after="0" w:line="240" w:lineRule="auto"/>
        <w:jc w:val="both"/>
        <w:rPr>
          <w:rFonts w:ascii="Times New Roman" w:hAnsi="Times New Roman"/>
          <w:b/>
          <w:sz w:val="20"/>
          <w:szCs w:val="20"/>
        </w:rPr>
      </w:pPr>
    </w:p>
    <w:p w:rsidR="00FE34B8" w:rsidRPr="00FE34B8" w:rsidRDefault="00FE34B8" w:rsidP="00B7532B">
      <w:pPr>
        <w:spacing w:after="0" w:line="240" w:lineRule="auto"/>
        <w:jc w:val="both"/>
        <w:rPr>
          <w:rFonts w:ascii="Times New Roman" w:hAnsi="Times New Roman"/>
          <w:b/>
          <w:sz w:val="20"/>
          <w:szCs w:val="20"/>
        </w:rPr>
      </w:pPr>
    </w:p>
    <w:p w:rsidR="00FE34B8" w:rsidRPr="00FE34B8" w:rsidRDefault="00FE34B8" w:rsidP="00B7532B">
      <w:pPr>
        <w:spacing w:after="0" w:line="240" w:lineRule="auto"/>
        <w:jc w:val="both"/>
        <w:rPr>
          <w:rFonts w:ascii="Times New Roman" w:hAnsi="Times New Roman"/>
          <w:sz w:val="20"/>
          <w:szCs w:val="20"/>
        </w:rPr>
      </w:pPr>
    </w:p>
    <w:p w:rsidR="00FE34B8" w:rsidRPr="00FE34B8" w:rsidRDefault="00B7532B" w:rsidP="00FE34B8">
      <w:pPr>
        <w:shd w:val="clear" w:color="auto" w:fill="F5F5F5"/>
        <w:jc w:val="center"/>
        <w:textAlignment w:val="top"/>
        <w:rPr>
          <w:rFonts w:ascii="Times New Roman" w:hAnsi="Times New Roman"/>
          <w:color w:val="888888"/>
          <w:sz w:val="20"/>
          <w:szCs w:val="20"/>
        </w:rPr>
      </w:pPr>
      <w:r w:rsidRPr="00FE34B8">
        <w:rPr>
          <w:rFonts w:ascii="Times New Roman" w:hAnsi="Times New Roman"/>
          <w:sz w:val="20"/>
          <w:szCs w:val="20"/>
        </w:rPr>
        <w:t xml:space="preserve"> </w:t>
      </w:r>
      <w:r w:rsidR="00FE34B8" w:rsidRPr="00FE34B8">
        <w:rPr>
          <w:rFonts w:ascii="Times New Roman" w:hAnsi="Times New Roman"/>
          <w:noProof/>
          <w:sz w:val="20"/>
          <w:szCs w:val="20"/>
          <w:lang w:eastAsia="tr-TR"/>
        </w:rPr>
        <w:drawing>
          <wp:anchor distT="0" distB="0" distL="114300" distR="114300" simplePos="0" relativeHeight="251660288" behindDoc="0" locked="0" layoutInCell="1" allowOverlap="1" wp14:anchorId="16192E84" wp14:editId="5F1A4D00">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sidR="00FE34B8" w:rsidRPr="00FE34B8">
        <w:rPr>
          <w:rFonts w:ascii="Times New Roman" w:hAnsi="Times New Roman"/>
          <w:b/>
          <w:sz w:val="20"/>
          <w:szCs w:val="20"/>
        </w:rPr>
        <w:t>FACULTY OF HEALTH NURSING DEPARTMENT, INFORMATION FORM OF COURSE</w:t>
      </w:r>
    </w:p>
    <w:p w:rsidR="00FE34B8" w:rsidRPr="00FE34B8" w:rsidRDefault="00FE34B8" w:rsidP="00FE34B8">
      <w:pPr>
        <w:jc w:val="both"/>
        <w:outlineLvl w:val="0"/>
        <w:rPr>
          <w:rFonts w:ascii="Times New Roman" w:hAnsi="Times New Roman"/>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E34B8" w:rsidRPr="00FE34B8" w:rsidTr="00FE34B8">
        <w:tc>
          <w:tcPr>
            <w:tcW w:w="1167" w:type="dxa"/>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outlineLvl w:val="0"/>
              <w:rPr>
                <w:rFonts w:ascii="Times New Roman" w:eastAsia="Times New Roman" w:hAnsi="Times New Roman"/>
                <w:b/>
                <w:sz w:val="20"/>
                <w:szCs w:val="20"/>
              </w:rPr>
            </w:pPr>
            <w:r w:rsidRPr="00FE34B8">
              <w:rPr>
                <w:rFonts w:ascii="Times New Roman" w:hAnsi="Times New Roman"/>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outlineLvl w:val="0"/>
              <w:rPr>
                <w:rFonts w:ascii="Times New Roman" w:eastAsia="Times New Roman" w:hAnsi="Times New Roman"/>
                <w:sz w:val="20"/>
                <w:szCs w:val="20"/>
              </w:rPr>
            </w:pPr>
            <w:r w:rsidRPr="00FE34B8">
              <w:rPr>
                <w:rFonts w:ascii="Times New Roman" w:hAnsi="Times New Roman"/>
                <w:sz w:val="20"/>
                <w:szCs w:val="20"/>
              </w:rPr>
              <w:t>Fall</w:t>
            </w:r>
          </w:p>
        </w:tc>
      </w:tr>
    </w:tbl>
    <w:p w:rsidR="00FE34B8" w:rsidRPr="00FE34B8" w:rsidRDefault="00FE34B8" w:rsidP="00FE34B8">
      <w:pPr>
        <w:jc w:val="both"/>
        <w:outlineLvl w:val="0"/>
        <w:rPr>
          <w:rFonts w:ascii="Times New Roman" w:eastAsia="Times New Roman" w:hAnsi="Times New Roman"/>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FE34B8" w:rsidRPr="00FE34B8" w:rsidTr="00FE34B8">
        <w:tc>
          <w:tcPr>
            <w:tcW w:w="3510" w:type="dxa"/>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outlineLvl w:val="0"/>
              <w:rPr>
                <w:rFonts w:ascii="Times New Roman" w:eastAsia="Times New Roman" w:hAnsi="Times New Roman"/>
                <w:b/>
                <w:sz w:val="20"/>
                <w:szCs w:val="20"/>
              </w:rPr>
            </w:pPr>
            <w:r w:rsidRPr="00FE34B8">
              <w:rPr>
                <w:rFonts w:ascii="Times New Roman" w:hAnsi="Times New Roman"/>
                <w:b/>
                <w:sz w:val="20"/>
                <w:szCs w:val="20"/>
              </w:rPr>
              <w:t>COURSE TITLE</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outlineLvl w:val="0"/>
              <w:rPr>
                <w:rFonts w:ascii="Times New Roman" w:eastAsia="Times New Roman" w:hAnsi="Times New Roman"/>
                <w:sz w:val="20"/>
                <w:szCs w:val="20"/>
              </w:rPr>
            </w:pPr>
            <w:proofErr w:type="spellStart"/>
            <w:r w:rsidRPr="00FE34B8">
              <w:rPr>
                <w:rFonts w:ascii="Times New Roman" w:hAnsi="Times New Roman"/>
                <w:sz w:val="20"/>
                <w:szCs w:val="20"/>
              </w:rPr>
              <w:t>Pathology</w:t>
            </w:r>
            <w:proofErr w:type="spellEnd"/>
          </w:p>
        </w:tc>
        <w:tc>
          <w:tcPr>
            <w:tcW w:w="1559" w:type="dxa"/>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outlineLvl w:val="0"/>
              <w:rPr>
                <w:rFonts w:ascii="Times New Roman" w:eastAsia="Times New Roman" w:hAnsi="Times New Roman"/>
                <w:b/>
                <w:sz w:val="20"/>
                <w:szCs w:val="20"/>
              </w:rPr>
            </w:pPr>
            <w:r w:rsidRPr="00FE34B8">
              <w:rPr>
                <w:rFonts w:ascii="Times New Roman" w:hAnsi="Times New Roman"/>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tcPr>
          <w:p w:rsidR="00FE34B8" w:rsidRPr="00FE34B8" w:rsidRDefault="00D2217B">
            <w:pPr>
              <w:jc w:val="both"/>
              <w:rPr>
                <w:rFonts w:ascii="Times New Roman" w:eastAsia="Times New Roman" w:hAnsi="Times New Roman"/>
                <w:sz w:val="20"/>
                <w:szCs w:val="20"/>
              </w:rPr>
            </w:pPr>
            <w:r>
              <w:rPr>
                <w:rFonts w:ascii="Times New Roman" w:eastAsia="Times New Roman" w:hAnsi="Times New Roman"/>
                <w:sz w:val="20"/>
                <w:szCs w:val="20"/>
              </w:rPr>
              <w:t>281113002</w:t>
            </w:r>
            <w:bookmarkStart w:id="0" w:name="_GoBack"/>
            <w:bookmarkEnd w:id="0"/>
          </w:p>
        </w:tc>
      </w:tr>
    </w:tbl>
    <w:p w:rsidR="00FE34B8" w:rsidRPr="00FE34B8" w:rsidRDefault="00FE34B8" w:rsidP="00FE34B8">
      <w:pPr>
        <w:jc w:val="both"/>
        <w:outlineLvl w:val="0"/>
        <w:rPr>
          <w:rFonts w:ascii="Times New Roman" w:eastAsia="Times New Roman" w:hAnsi="Times New Roman"/>
          <w:b/>
          <w:sz w:val="20"/>
          <w:szCs w:val="20"/>
        </w:rPr>
      </w:pPr>
      <w:r w:rsidRPr="00FE34B8">
        <w:rPr>
          <w:rFonts w:ascii="Times New Roman" w:hAnsi="Times New Roman"/>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FE34B8" w:rsidRPr="00FE34B8" w:rsidTr="00FE34B8">
        <w:trPr>
          <w:trHeight w:val="538"/>
        </w:trPr>
        <w:tc>
          <w:tcPr>
            <w:tcW w:w="2444" w:type="dxa"/>
            <w:tcBorders>
              <w:top w:val="single" w:sz="4" w:space="0" w:color="auto"/>
              <w:left w:val="single" w:sz="4" w:space="0" w:color="auto"/>
              <w:bottom w:val="single" w:sz="4" w:space="0" w:color="auto"/>
              <w:right w:val="single" w:sz="4" w:space="0" w:color="auto"/>
            </w:tcBorders>
            <w:vAlign w:val="center"/>
          </w:tcPr>
          <w:p w:rsidR="00FE34B8" w:rsidRPr="00FE34B8" w:rsidRDefault="00FE34B8">
            <w:pPr>
              <w:jc w:val="both"/>
              <w:outlineLvl w:val="0"/>
              <w:rPr>
                <w:rFonts w:ascii="Times New Roman" w:eastAsia="Times New Roman" w:hAnsi="Times New Roman"/>
                <w:b/>
                <w:sz w:val="20"/>
                <w:szCs w:val="20"/>
              </w:rPr>
            </w:pPr>
          </w:p>
          <w:p w:rsidR="00FE34B8" w:rsidRPr="00FE34B8" w:rsidRDefault="00FE34B8">
            <w:pPr>
              <w:jc w:val="both"/>
              <w:outlineLvl w:val="0"/>
              <w:rPr>
                <w:rFonts w:ascii="Times New Roman" w:hAnsi="Times New Roman"/>
                <w:b/>
                <w:sz w:val="20"/>
                <w:szCs w:val="20"/>
              </w:rPr>
            </w:pPr>
            <w:r w:rsidRPr="00FE34B8">
              <w:rPr>
                <w:rFonts w:ascii="Times New Roman" w:hAnsi="Times New Roman"/>
                <w:b/>
                <w:sz w:val="20"/>
                <w:szCs w:val="20"/>
              </w:rPr>
              <w:t>COORDINATOR</w:t>
            </w:r>
          </w:p>
          <w:p w:rsidR="00FE34B8" w:rsidRPr="00FE34B8" w:rsidRDefault="00FE34B8">
            <w:pPr>
              <w:jc w:val="both"/>
              <w:outlineLvl w:val="0"/>
              <w:rPr>
                <w:rFonts w:ascii="Times New Roman" w:eastAsia="Times New Roman" w:hAnsi="Times New Roman"/>
                <w:b/>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hideMark/>
          </w:tcPr>
          <w:p w:rsidR="00FE34B8" w:rsidRPr="00FE34B8" w:rsidRDefault="00FE34B8">
            <w:pPr>
              <w:jc w:val="both"/>
              <w:rPr>
                <w:rFonts w:ascii="Times New Roman" w:eastAsia="Times New Roman" w:hAnsi="Times New Roman"/>
                <w:sz w:val="20"/>
                <w:szCs w:val="20"/>
              </w:rPr>
            </w:pPr>
            <w:proofErr w:type="spellStart"/>
            <w:r w:rsidRPr="00FE34B8">
              <w:rPr>
                <w:rFonts w:ascii="Times New Roman" w:hAnsi="Times New Roman"/>
                <w:sz w:val="20"/>
                <w:szCs w:val="20"/>
              </w:rPr>
              <w:t>Asst</w:t>
            </w:r>
            <w:proofErr w:type="spellEnd"/>
            <w:r w:rsidRPr="00FE34B8">
              <w:rPr>
                <w:rFonts w:ascii="Times New Roman" w:hAnsi="Times New Roman"/>
                <w:sz w:val="20"/>
                <w:szCs w:val="20"/>
              </w:rPr>
              <w:t>. Dr. Funda CANAZ</w:t>
            </w:r>
          </w:p>
        </w:tc>
        <w:tc>
          <w:tcPr>
            <w:tcW w:w="2445" w:type="dxa"/>
            <w:tcBorders>
              <w:top w:val="single" w:sz="4" w:space="0" w:color="auto"/>
              <w:left w:val="single" w:sz="4" w:space="0" w:color="auto"/>
              <w:bottom w:val="single" w:sz="4" w:space="0" w:color="auto"/>
              <w:right w:val="single" w:sz="4" w:space="0" w:color="auto"/>
            </w:tcBorders>
            <w:vAlign w:val="center"/>
            <w:hideMark/>
          </w:tcPr>
          <w:p w:rsidR="00FE34B8" w:rsidRPr="00FE34B8" w:rsidRDefault="00FE34B8">
            <w:pPr>
              <w:jc w:val="both"/>
              <w:outlineLvl w:val="0"/>
              <w:rPr>
                <w:rFonts w:ascii="Times New Roman" w:eastAsia="Times New Roman" w:hAnsi="Times New Roman"/>
                <w:b/>
                <w:sz w:val="20"/>
                <w:szCs w:val="20"/>
              </w:rPr>
            </w:pPr>
            <w:r w:rsidRPr="00FE34B8">
              <w:rPr>
                <w:rFonts w:ascii="Times New Roman" w:hAnsi="Times New Roman"/>
                <w:b/>
                <w:sz w:val="20"/>
                <w:szCs w:val="20"/>
              </w:rPr>
              <w:t>INSTRUCTORS</w:t>
            </w:r>
          </w:p>
        </w:tc>
        <w:tc>
          <w:tcPr>
            <w:tcW w:w="2855" w:type="dxa"/>
            <w:tcBorders>
              <w:top w:val="single" w:sz="4" w:space="0" w:color="auto"/>
              <w:left w:val="single" w:sz="4" w:space="0" w:color="auto"/>
              <w:bottom w:val="single" w:sz="4" w:space="0" w:color="auto"/>
              <w:right w:val="single" w:sz="4" w:space="0" w:color="auto"/>
            </w:tcBorders>
            <w:vAlign w:val="center"/>
            <w:hideMark/>
          </w:tcPr>
          <w:p w:rsidR="00FE34B8" w:rsidRPr="00FE34B8" w:rsidRDefault="00FE34B8">
            <w:pPr>
              <w:jc w:val="both"/>
              <w:rPr>
                <w:rFonts w:ascii="Times New Roman" w:eastAsia="Times New Roman" w:hAnsi="Times New Roman"/>
                <w:sz w:val="20"/>
                <w:szCs w:val="20"/>
              </w:rPr>
            </w:pPr>
            <w:proofErr w:type="spellStart"/>
            <w:r w:rsidRPr="00FE34B8">
              <w:rPr>
                <w:rFonts w:ascii="Times New Roman" w:hAnsi="Times New Roman"/>
                <w:sz w:val="20"/>
                <w:szCs w:val="20"/>
              </w:rPr>
              <w:t>Asst</w:t>
            </w:r>
            <w:proofErr w:type="spellEnd"/>
            <w:r w:rsidRPr="00FE34B8">
              <w:rPr>
                <w:rFonts w:ascii="Times New Roman" w:hAnsi="Times New Roman"/>
                <w:sz w:val="20"/>
                <w:szCs w:val="20"/>
              </w:rPr>
              <w:t>. Dr. Funda CANAZ</w:t>
            </w:r>
          </w:p>
        </w:tc>
      </w:tr>
    </w:tbl>
    <w:p w:rsidR="00FE34B8" w:rsidRPr="00FE34B8" w:rsidRDefault="00FE34B8" w:rsidP="00FE34B8">
      <w:pPr>
        <w:jc w:val="both"/>
        <w:outlineLvl w:val="0"/>
        <w:rPr>
          <w:rFonts w:ascii="Times New Roman" w:eastAsia="Times New Roman" w:hAnsi="Times New Roman"/>
          <w:sz w:val="20"/>
          <w:szCs w:val="20"/>
        </w:rPr>
      </w:pPr>
      <w:r w:rsidRPr="00FE34B8">
        <w:rPr>
          <w:rFonts w:ascii="Times New Roman" w:hAnsi="Times New Roman"/>
          <w:b/>
          <w:sz w:val="20"/>
          <w:szCs w:val="20"/>
        </w:rPr>
        <w:t xml:space="preserve">                                            </w:t>
      </w:r>
      <w:r w:rsidRPr="00FE34B8">
        <w:rPr>
          <w:rFonts w:ascii="Times New Roman" w:hAnsi="Times New Roman"/>
          <w:b/>
          <w:sz w:val="20"/>
          <w:szCs w:val="20"/>
        </w:rPr>
        <w:tab/>
      </w:r>
      <w:r w:rsidRPr="00FE34B8">
        <w:rPr>
          <w:rFonts w:ascii="Times New Roman" w:hAnsi="Times New Roman"/>
          <w:b/>
          <w:sz w:val="20"/>
          <w:szCs w:val="20"/>
        </w:rPr>
        <w:tab/>
      </w:r>
      <w:r w:rsidRPr="00FE34B8">
        <w:rPr>
          <w:rFonts w:ascii="Times New Roman" w:hAnsi="Times New Roman"/>
          <w:b/>
          <w:sz w:val="20"/>
          <w:szCs w:val="20"/>
        </w:rPr>
        <w:tab/>
      </w:r>
      <w:r w:rsidRPr="00FE34B8">
        <w:rPr>
          <w:rFonts w:ascii="Times New Roman" w:hAnsi="Times New Roman"/>
          <w:b/>
          <w:sz w:val="20"/>
          <w:szCs w:val="20"/>
        </w:rPr>
        <w:tab/>
      </w:r>
      <w:r w:rsidRPr="00FE34B8">
        <w:rPr>
          <w:rFonts w:ascii="Times New Roman" w:hAnsi="Times New Roman"/>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52"/>
        <w:gridCol w:w="859"/>
        <w:gridCol w:w="1057"/>
        <w:gridCol w:w="729"/>
        <w:gridCol w:w="690"/>
        <w:gridCol w:w="823"/>
        <w:gridCol w:w="638"/>
        <w:gridCol w:w="222"/>
        <w:gridCol w:w="2170"/>
        <w:gridCol w:w="1655"/>
      </w:tblGrid>
      <w:tr w:rsidR="00FE34B8" w:rsidRPr="00FE34B8" w:rsidTr="00FE34B8">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FE34B8" w:rsidRPr="00FE34B8" w:rsidRDefault="00FE34B8">
            <w:pPr>
              <w:jc w:val="center"/>
              <w:rPr>
                <w:rFonts w:ascii="Times New Roman" w:eastAsia="Times New Roman" w:hAnsi="Times New Roman"/>
                <w:b/>
                <w:sz w:val="20"/>
                <w:szCs w:val="20"/>
              </w:rPr>
            </w:pPr>
            <w:r w:rsidRPr="00FE34B8">
              <w:rPr>
                <w:rFonts w:ascii="Times New Roman" w:hAnsi="Times New Roman"/>
                <w:b/>
                <w:sz w:val="20"/>
                <w:szCs w:val="20"/>
              </w:rPr>
              <w:t>SEMESTER</w:t>
            </w:r>
          </w:p>
          <w:p w:rsidR="00FE34B8" w:rsidRPr="00FE34B8" w:rsidRDefault="00FE34B8">
            <w:pPr>
              <w:jc w:val="center"/>
              <w:rPr>
                <w:rFonts w:ascii="Times New Roman" w:eastAsia="Times New Roman" w:hAnsi="Times New Roman"/>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FE34B8" w:rsidRPr="00FE34B8" w:rsidRDefault="00FE34B8">
            <w:pPr>
              <w:jc w:val="center"/>
              <w:rPr>
                <w:rFonts w:ascii="Times New Roman" w:eastAsia="Times New Roman" w:hAnsi="Times New Roman"/>
                <w:b/>
                <w:sz w:val="20"/>
                <w:szCs w:val="20"/>
              </w:rPr>
            </w:pPr>
            <w:r w:rsidRPr="00FE34B8">
              <w:rPr>
                <w:rFonts w:ascii="Times New Roman" w:hAnsi="Times New Roman"/>
                <w:b/>
                <w:sz w:val="20"/>
                <w:szCs w:val="20"/>
              </w:rPr>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FE34B8" w:rsidRPr="00FE34B8" w:rsidRDefault="00FE34B8">
            <w:pPr>
              <w:jc w:val="center"/>
              <w:rPr>
                <w:rFonts w:ascii="Times New Roman" w:eastAsia="Times New Roman" w:hAnsi="Times New Roman"/>
                <w:b/>
                <w:sz w:val="20"/>
                <w:szCs w:val="20"/>
              </w:rPr>
            </w:pPr>
          </w:p>
        </w:tc>
      </w:tr>
      <w:tr w:rsidR="00FE34B8" w:rsidRPr="00FE34B8" w:rsidTr="00FE34B8">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FE34B8" w:rsidRPr="00FE34B8" w:rsidRDefault="00FE34B8">
            <w:pPr>
              <w:rPr>
                <w:rFonts w:ascii="Times New Roman" w:eastAsia="Times New Roman" w:hAnsi="Times New Roman"/>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hideMark/>
          </w:tcPr>
          <w:p w:rsidR="00FE34B8" w:rsidRPr="00FE34B8" w:rsidRDefault="00FE34B8">
            <w:pPr>
              <w:jc w:val="center"/>
              <w:rPr>
                <w:rFonts w:ascii="Times New Roman" w:eastAsia="Times New Roman" w:hAnsi="Times New Roman"/>
                <w:b/>
                <w:sz w:val="20"/>
                <w:szCs w:val="20"/>
              </w:rPr>
            </w:pPr>
            <w:proofErr w:type="spellStart"/>
            <w:r w:rsidRPr="00FE34B8">
              <w:rPr>
                <w:rFonts w:ascii="Times New Roman" w:hAnsi="Times New Roman"/>
                <w:b/>
                <w:sz w:val="20"/>
                <w:szCs w:val="20"/>
              </w:rPr>
              <w:t>Theory</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rsidR="00FE34B8" w:rsidRPr="00FE34B8" w:rsidRDefault="00FE34B8">
            <w:pPr>
              <w:jc w:val="center"/>
              <w:rPr>
                <w:rFonts w:ascii="Times New Roman" w:eastAsia="Times New Roman" w:hAnsi="Times New Roman"/>
                <w:b/>
                <w:sz w:val="20"/>
                <w:szCs w:val="20"/>
              </w:rPr>
            </w:pPr>
            <w:proofErr w:type="spellStart"/>
            <w:r w:rsidRPr="00FE34B8">
              <w:rPr>
                <w:rFonts w:ascii="Times New Roman" w:hAnsi="Times New Roman"/>
                <w:b/>
                <w:sz w:val="20"/>
                <w:szCs w:val="20"/>
              </w:rPr>
              <w:t>Practice</w:t>
            </w:r>
            <w:proofErr w:type="spellEnd"/>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FE34B8" w:rsidRPr="00FE34B8" w:rsidRDefault="00FE34B8">
            <w:pPr>
              <w:ind w:left="-111" w:right="-108"/>
              <w:jc w:val="center"/>
              <w:rPr>
                <w:rFonts w:ascii="Times New Roman" w:eastAsia="Times New Roman" w:hAnsi="Times New Roman"/>
                <w:b/>
                <w:sz w:val="20"/>
                <w:szCs w:val="20"/>
              </w:rPr>
            </w:pPr>
            <w:proofErr w:type="spellStart"/>
            <w:r w:rsidRPr="00FE34B8">
              <w:rPr>
                <w:rFonts w:ascii="Times New Roman" w:hAnsi="Times New Roman"/>
                <w:b/>
                <w:sz w:val="20"/>
                <w:szCs w:val="20"/>
              </w:rPr>
              <w:t>Laboratory</w:t>
            </w:r>
            <w:proofErr w:type="spellEnd"/>
          </w:p>
        </w:tc>
        <w:tc>
          <w:tcPr>
            <w:tcW w:w="407" w:type="pct"/>
            <w:tcBorders>
              <w:top w:val="single" w:sz="4" w:space="0" w:color="auto"/>
              <w:left w:val="single" w:sz="4" w:space="0" w:color="auto"/>
              <w:bottom w:val="single" w:sz="4" w:space="0" w:color="auto"/>
              <w:right w:val="single" w:sz="4" w:space="0" w:color="auto"/>
            </w:tcBorders>
            <w:vAlign w:val="center"/>
            <w:hideMark/>
          </w:tcPr>
          <w:p w:rsidR="00FE34B8" w:rsidRPr="00FE34B8" w:rsidRDefault="00FE34B8">
            <w:pPr>
              <w:jc w:val="center"/>
              <w:rPr>
                <w:rFonts w:ascii="Times New Roman" w:eastAsia="Times New Roman" w:hAnsi="Times New Roman"/>
                <w:b/>
                <w:sz w:val="20"/>
                <w:szCs w:val="20"/>
              </w:rPr>
            </w:pPr>
            <w:proofErr w:type="spellStart"/>
            <w:r w:rsidRPr="00FE34B8">
              <w:rPr>
                <w:rFonts w:ascii="Times New Roman" w:hAnsi="Times New Roman"/>
                <w:b/>
                <w:sz w:val="20"/>
                <w:szCs w:val="20"/>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hideMark/>
          </w:tcPr>
          <w:p w:rsidR="00FE34B8" w:rsidRPr="00FE34B8" w:rsidRDefault="00FE34B8">
            <w:pPr>
              <w:ind w:left="-111" w:right="-108"/>
              <w:jc w:val="center"/>
              <w:rPr>
                <w:rFonts w:ascii="Times New Roman" w:eastAsia="Times New Roman" w:hAnsi="Times New Roman"/>
                <w:b/>
                <w:sz w:val="20"/>
                <w:szCs w:val="20"/>
              </w:rPr>
            </w:pPr>
            <w:r w:rsidRPr="00FE34B8">
              <w:rPr>
                <w:rFonts w:ascii="Times New Roman" w:hAnsi="Times New Roman"/>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FE34B8" w:rsidRPr="00FE34B8" w:rsidRDefault="00FE34B8">
            <w:pPr>
              <w:jc w:val="center"/>
              <w:rPr>
                <w:rFonts w:ascii="Times New Roman" w:eastAsia="Times New Roman" w:hAnsi="Times New Roman"/>
                <w:b/>
                <w:sz w:val="20"/>
                <w:szCs w:val="20"/>
              </w:rPr>
            </w:pPr>
            <w:r w:rsidRPr="00FE34B8">
              <w:rPr>
                <w:rFonts w:ascii="Times New Roman" w:hAnsi="Times New Roman"/>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FE34B8" w:rsidRPr="00FE34B8" w:rsidRDefault="00FE34B8">
            <w:pPr>
              <w:jc w:val="center"/>
              <w:rPr>
                <w:rFonts w:ascii="Times New Roman" w:eastAsia="Times New Roman" w:hAnsi="Times New Roman"/>
                <w:b/>
                <w:sz w:val="20"/>
                <w:szCs w:val="20"/>
              </w:rPr>
            </w:pPr>
            <w:r w:rsidRPr="00FE34B8">
              <w:rPr>
                <w:rFonts w:ascii="Times New Roman" w:hAnsi="Times New Roman"/>
                <w:b/>
                <w:sz w:val="20"/>
                <w:szCs w:val="20"/>
              </w:rPr>
              <w:t>LANGUAGE</w:t>
            </w:r>
          </w:p>
        </w:tc>
      </w:tr>
      <w:tr w:rsidR="00FE34B8" w:rsidRPr="00FE34B8" w:rsidTr="00FE34B8">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III</w:t>
            </w:r>
          </w:p>
        </w:tc>
        <w:tc>
          <w:tcPr>
            <w:tcW w:w="425" w:type="pct"/>
            <w:tcBorders>
              <w:top w:val="single" w:sz="4" w:space="0" w:color="auto"/>
              <w:left w:val="single" w:sz="12" w:space="0" w:color="auto"/>
              <w:bottom w:val="single" w:sz="12" w:space="0" w:color="auto"/>
              <w:right w:val="single" w:sz="4" w:space="0" w:color="auto"/>
            </w:tcBorders>
            <w:vAlign w:val="center"/>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2</w:t>
            </w:r>
          </w:p>
        </w:tc>
        <w:tc>
          <w:tcPr>
            <w:tcW w:w="521" w:type="pct"/>
            <w:tcBorders>
              <w:top w:val="single" w:sz="4" w:space="0" w:color="auto"/>
              <w:left w:val="single" w:sz="4" w:space="0" w:color="auto"/>
              <w:bottom w:val="single" w:sz="12" w:space="0" w:color="auto"/>
              <w:right w:val="single" w:sz="4" w:space="0" w:color="auto"/>
            </w:tcBorders>
            <w:vAlign w:val="center"/>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0</w:t>
            </w:r>
          </w:p>
        </w:tc>
        <w:tc>
          <w:tcPr>
            <w:tcW w:w="705" w:type="pct"/>
            <w:gridSpan w:val="2"/>
            <w:tcBorders>
              <w:top w:val="single" w:sz="4" w:space="0" w:color="auto"/>
              <w:left w:val="single" w:sz="4" w:space="0" w:color="auto"/>
              <w:bottom w:val="single" w:sz="12" w:space="0" w:color="auto"/>
              <w:right w:val="single" w:sz="12" w:space="0" w:color="auto"/>
            </w:tcBorders>
            <w:vAlign w:val="center"/>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0</w:t>
            </w:r>
          </w:p>
        </w:tc>
        <w:tc>
          <w:tcPr>
            <w:tcW w:w="407" w:type="pct"/>
            <w:tcBorders>
              <w:top w:val="single" w:sz="4" w:space="0" w:color="auto"/>
              <w:left w:val="single" w:sz="4" w:space="0" w:color="auto"/>
              <w:bottom w:val="single" w:sz="12" w:space="0" w:color="auto"/>
              <w:right w:val="single" w:sz="4" w:space="0" w:color="auto"/>
            </w:tcBorders>
            <w:vAlign w:val="center"/>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2</w:t>
            </w:r>
          </w:p>
        </w:tc>
        <w:tc>
          <w:tcPr>
            <w:tcW w:w="317" w:type="pct"/>
            <w:tcBorders>
              <w:top w:val="single" w:sz="4" w:space="0" w:color="auto"/>
              <w:left w:val="single" w:sz="4" w:space="0" w:color="auto"/>
              <w:bottom w:val="single" w:sz="12" w:space="0" w:color="auto"/>
              <w:right w:val="single" w:sz="4" w:space="0" w:color="auto"/>
            </w:tcBorders>
            <w:vAlign w:val="center"/>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2</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FE34B8" w:rsidRPr="00FE34B8" w:rsidRDefault="00FE34B8">
            <w:pPr>
              <w:jc w:val="center"/>
              <w:rPr>
                <w:rFonts w:ascii="Times New Roman" w:eastAsia="Times New Roman" w:hAnsi="Times New Roman"/>
                <w:sz w:val="20"/>
                <w:szCs w:val="20"/>
                <w:vertAlign w:val="superscript"/>
              </w:rPr>
            </w:pPr>
            <w:r w:rsidRPr="00FE34B8">
              <w:rPr>
                <w:rFonts w:ascii="Times New Roman" w:hAnsi="Times New Roman"/>
                <w:sz w:val="20"/>
                <w:szCs w:val="20"/>
                <w:vertAlign w:val="superscript"/>
              </w:rPr>
              <w:t>COMPULSIVE</w:t>
            </w:r>
          </w:p>
        </w:tc>
        <w:tc>
          <w:tcPr>
            <w:tcW w:w="811" w:type="pct"/>
            <w:tcBorders>
              <w:top w:val="single" w:sz="4" w:space="0" w:color="auto"/>
              <w:left w:val="single" w:sz="4" w:space="0" w:color="auto"/>
              <w:bottom w:val="single" w:sz="12" w:space="0" w:color="auto"/>
              <w:right w:val="single" w:sz="12" w:space="0" w:color="auto"/>
            </w:tcBorders>
            <w:hideMark/>
          </w:tcPr>
          <w:p w:rsidR="00FE34B8" w:rsidRPr="00FE34B8" w:rsidRDefault="00FE34B8">
            <w:pPr>
              <w:jc w:val="center"/>
              <w:rPr>
                <w:rFonts w:ascii="Times New Roman" w:eastAsia="Times New Roman" w:hAnsi="Times New Roman"/>
                <w:sz w:val="20"/>
                <w:szCs w:val="20"/>
                <w:vertAlign w:val="superscript"/>
              </w:rPr>
            </w:pPr>
            <w:r w:rsidRPr="00FE34B8">
              <w:rPr>
                <w:rFonts w:ascii="Times New Roman" w:hAnsi="Times New Roman"/>
                <w:sz w:val="20"/>
                <w:szCs w:val="20"/>
                <w:vertAlign w:val="superscript"/>
              </w:rPr>
              <w:t>TURKİSH</w:t>
            </w:r>
          </w:p>
        </w:tc>
      </w:tr>
      <w:tr w:rsidR="00FE34B8" w:rsidRPr="00FE34B8" w:rsidTr="00FE34B8">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ASSESMENT SYSTEM</w:t>
            </w:r>
          </w:p>
        </w:tc>
      </w:tr>
      <w:tr w:rsidR="00FE34B8" w:rsidRPr="00FE34B8" w:rsidTr="00FE34B8">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hideMark/>
          </w:tcPr>
          <w:p w:rsidR="00FE34B8" w:rsidRPr="00FE34B8" w:rsidRDefault="00FE34B8">
            <w:pPr>
              <w:jc w:val="center"/>
              <w:rPr>
                <w:rFonts w:ascii="Times New Roman" w:eastAsia="Times New Roman" w:hAnsi="Times New Roman"/>
                <w:b/>
                <w:sz w:val="20"/>
                <w:szCs w:val="20"/>
              </w:rPr>
            </w:pPr>
            <w:proofErr w:type="spellStart"/>
            <w:r w:rsidRPr="00FE34B8">
              <w:rPr>
                <w:rFonts w:ascii="Times New Roman" w:hAnsi="Times New Roman"/>
                <w:b/>
                <w:sz w:val="20"/>
                <w:szCs w:val="20"/>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hideMark/>
          </w:tcPr>
          <w:p w:rsidR="00FE34B8" w:rsidRPr="00FE34B8" w:rsidRDefault="00FE34B8">
            <w:pPr>
              <w:jc w:val="center"/>
              <w:rPr>
                <w:rFonts w:ascii="Times New Roman" w:eastAsia="Times New Roman" w:hAnsi="Times New Roman"/>
                <w:b/>
                <w:sz w:val="20"/>
                <w:szCs w:val="20"/>
              </w:rPr>
            </w:pPr>
            <w:proofErr w:type="spellStart"/>
            <w:r w:rsidRPr="00FE34B8">
              <w:rPr>
                <w:rFonts w:ascii="Times New Roman" w:hAnsi="Times New Roman"/>
                <w:b/>
                <w:sz w:val="20"/>
                <w:szCs w:val="20"/>
              </w:rPr>
              <w:t>Percentage</w:t>
            </w:r>
            <w:proofErr w:type="spellEnd"/>
          </w:p>
        </w:tc>
      </w:tr>
      <w:tr w:rsidR="00FE34B8" w:rsidRPr="00FE34B8" w:rsidTr="00FE34B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FE34B8" w:rsidRPr="00FE34B8" w:rsidRDefault="00FE34B8">
            <w:pPr>
              <w:rPr>
                <w:rFonts w:ascii="Times New Roman" w:eastAsia="Times New Roman" w:hAnsi="Times New Roman"/>
                <w:sz w:val="20"/>
                <w:szCs w:val="20"/>
              </w:rPr>
            </w:pPr>
            <w:r w:rsidRPr="00FE34B8">
              <w:rPr>
                <w:rFonts w:ascii="Times New Roman" w:hAnsi="Times New Roman"/>
                <w:sz w:val="20"/>
                <w:szCs w:val="20"/>
              </w:rPr>
              <w:t xml:space="preserve">First </w:t>
            </w:r>
            <w:proofErr w:type="spellStart"/>
            <w:r w:rsidRPr="00FE34B8">
              <w:rPr>
                <w:rFonts w:ascii="Times New Roman" w:hAnsi="Times New Roman"/>
                <w:sz w:val="20"/>
                <w:szCs w:val="20"/>
              </w:rPr>
              <w:t>Mid</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Term</w:t>
            </w:r>
            <w:proofErr w:type="spellEnd"/>
          </w:p>
        </w:tc>
        <w:tc>
          <w:tcPr>
            <w:tcW w:w="1061" w:type="pct"/>
            <w:tcBorders>
              <w:top w:val="single" w:sz="8" w:space="0" w:color="auto"/>
              <w:left w:val="single" w:sz="4" w:space="0" w:color="auto"/>
              <w:bottom w:val="single" w:sz="4" w:space="0" w:color="auto"/>
              <w:right w:val="single" w:sz="8" w:space="0" w:color="auto"/>
            </w:tcBorders>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40</w:t>
            </w:r>
          </w:p>
        </w:tc>
      </w:tr>
      <w:tr w:rsidR="00FE34B8" w:rsidRPr="00FE34B8" w:rsidTr="00FE34B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FE34B8" w:rsidRPr="00FE34B8" w:rsidRDefault="00FE34B8">
            <w:pPr>
              <w:rPr>
                <w:rFonts w:ascii="Times New Roman" w:eastAsia="Times New Roman" w:hAnsi="Times New Roman"/>
                <w:sz w:val="20"/>
                <w:szCs w:val="20"/>
              </w:rPr>
            </w:pPr>
            <w:r w:rsidRPr="00FE34B8">
              <w:rPr>
                <w:rFonts w:ascii="Times New Roman" w:hAnsi="Times New Roman"/>
                <w:sz w:val="20"/>
                <w:szCs w:val="20"/>
              </w:rPr>
              <w:t xml:space="preserve">Second </w:t>
            </w:r>
            <w:proofErr w:type="spellStart"/>
            <w:r w:rsidRPr="00FE34B8">
              <w:rPr>
                <w:rFonts w:ascii="Times New Roman" w:hAnsi="Times New Roman"/>
                <w:sz w:val="20"/>
                <w:szCs w:val="20"/>
              </w:rPr>
              <w:t>Mid</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Term</w:t>
            </w:r>
            <w:proofErr w:type="spellEnd"/>
          </w:p>
        </w:tc>
        <w:tc>
          <w:tcPr>
            <w:tcW w:w="1061" w:type="pct"/>
            <w:tcBorders>
              <w:top w:val="single" w:sz="4" w:space="0" w:color="auto"/>
              <w:left w:val="single" w:sz="4" w:space="0" w:color="auto"/>
              <w:bottom w:val="single" w:sz="4" w:space="0" w:color="auto"/>
              <w:right w:val="single" w:sz="8" w:space="0" w:color="auto"/>
            </w:tcBorders>
          </w:tcPr>
          <w:p w:rsidR="00FE34B8" w:rsidRPr="00FE34B8" w:rsidRDefault="00FE34B8">
            <w:pPr>
              <w:jc w:val="center"/>
              <w:rPr>
                <w:rFonts w:ascii="Times New Roman" w:eastAsia="Times New Roman" w:hAnsi="Times New Roman"/>
                <w:sz w:val="20"/>
                <w:szCs w:val="20"/>
              </w:rPr>
            </w:pPr>
          </w:p>
        </w:tc>
        <w:tc>
          <w:tcPr>
            <w:tcW w:w="811" w:type="pct"/>
            <w:tcBorders>
              <w:top w:val="single" w:sz="4" w:space="0" w:color="auto"/>
              <w:left w:val="single" w:sz="8" w:space="0" w:color="auto"/>
              <w:bottom w:val="single" w:sz="4" w:space="0" w:color="auto"/>
              <w:right w:val="single" w:sz="12" w:space="0" w:color="auto"/>
            </w:tcBorders>
          </w:tcPr>
          <w:p w:rsidR="00FE34B8" w:rsidRPr="00FE34B8" w:rsidRDefault="00FE34B8">
            <w:pPr>
              <w:jc w:val="center"/>
              <w:rPr>
                <w:rFonts w:ascii="Times New Roman" w:eastAsia="Times New Roman" w:hAnsi="Times New Roman"/>
                <w:sz w:val="20"/>
                <w:szCs w:val="20"/>
              </w:rPr>
            </w:pPr>
          </w:p>
        </w:tc>
      </w:tr>
      <w:tr w:rsidR="00FE34B8" w:rsidRPr="00FE34B8" w:rsidTr="00FE34B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FE34B8" w:rsidRPr="00FE34B8" w:rsidRDefault="00FE34B8">
            <w:pPr>
              <w:rPr>
                <w:rFonts w:ascii="Times New Roman" w:eastAsia="Times New Roman" w:hAnsi="Times New Roman"/>
                <w:sz w:val="20"/>
                <w:szCs w:val="20"/>
              </w:rPr>
            </w:pPr>
            <w:proofErr w:type="spellStart"/>
            <w:r w:rsidRPr="00FE34B8">
              <w:rPr>
                <w:rFonts w:ascii="Times New Roman" w:hAnsi="Times New Roman"/>
                <w:sz w:val="20"/>
                <w:szCs w:val="20"/>
              </w:rPr>
              <w:t>Practice</w:t>
            </w:r>
            <w:proofErr w:type="spellEnd"/>
          </w:p>
        </w:tc>
        <w:tc>
          <w:tcPr>
            <w:tcW w:w="1061" w:type="pct"/>
            <w:tcBorders>
              <w:top w:val="single" w:sz="4" w:space="0" w:color="auto"/>
              <w:left w:val="single" w:sz="4" w:space="0" w:color="auto"/>
              <w:bottom w:val="single" w:sz="4" w:space="0" w:color="auto"/>
              <w:right w:val="single" w:sz="8" w:space="0" w:color="auto"/>
            </w:tcBorders>
          </w:tcPr>
          <w:p w:rsidR="00FE34B8" w:rsidRPr="00FE34B8" w:rsidRDefault="00FE34B8">
            <w:pPr>
              <w:jc w:val="center"/>
              <w:rPr>
                <w:rFonts w:ascii="Times New Roman" w:eastAsia="Times New Roman" w:hAnsi="Times New Roman"/>
                <w:sz w:val="20"/>
                <w:szCs w:val="20"/>
              </w:rPr>
            </w:pPr>
          </w:p>
        </w:tc>
        <w:tc>
          <w:tcPr>
            <w:tcW w:w="811" w:type="pct"/>
            <w:tcBorders>
              <w:top w:val="single" w:sz="4" w:space="0" w:color="auto"/>
              <w:left w:val="single" w:sz="8" w:space="0" w:color="auto"/>
              <w:bottom w:val="single" w:sz="4" w:space="0" w:color="auto"/>
              <w:right w:val="single" w:sz="12" w:space="0" w:color="auto"/>
            </w:tcBorders>
          </w:tcPr>
          <w:p w:rsidR="00FE34B8" w:rsidRPr="00FE34B8" w:rsidRDefault="00FE34B8">
            <w:pPr>
              <w:jc w:val="center"/>
              <w:rPr>
                <w:rFonts w:ascii="Times New Roman" w:eastAsia="Times New Roman" w:hAnsi="Times New Roman"/>
                <w:sz w:val="20"/>
                <w:szCs w:val="20"/>
              </w:rPr>
            </w:pPr>
          </w:p>
        </w:tc>
      </w:tr>
      <w:tr w:rsidR="00FE34B8" w:rsidRPr="00FE34B8" w:rsidTr="00FE34B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FE34B8" w:rsidRPr="00FE34B8" w:rsidRDefault="00FE34B8">
            <w:pPr>
              <w:rPr>
                <w:rFonts w:ascii="Times New Roman" w:eastAsia="Times New Roman" w:hAnsi="Times New Roman"/>
                <w:sz w:val="20"/>
                <w:szCs w:val="20"/>
              </w:rPr>
            </w:pPr>
            <w:proofErr w:type="spellStart"/>
            <w:r w:rsidRPr="00FE34B8">
              <w:rPr>
                <w:rFonts w:ascii="Times New Roman" w:hAnsi="Times New Roman"/>
                <w:sz w:val="20"/>
                <w:szCs w:val="20"/>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FE34B8" w:rsidRPr="00FE34B8" w:rsidRDefault="00FE34B8">
            <w:pPr>
              <w:jc w:val="center"/>
              <w:rPr>
                <w:rFonts w:ascii="Times New Roman" w:eastAsia="Times New Roman" w:hAnsi="Times New Roman"/>
                <w:sz w:val="20"/>
                <w:szCs w:val="20"/>
              </w:rPr>
            </w:pPr>
          </w:p>
        </w:tc>
        <w:tc>
          <w:tcPr>
            <w:tcW w:w="811" w:type="pct"/>
            <w:tcBorders>
              <w:top w:val="single" w:sz="4" w:space="0" w:color="auto"/>
              <w:left w:val="single" w:sz="8" w:space="0" w:color="auto"/>
              <w:bottom w:val="single" w:sz="4" w:space="0" w:color="auto"/>
              <w:right w:val="single" w:sz="12" w:space="0" w:color="auto"/>
            </w:tcBorders>
          </w:tcPr>
          <w:p w:rsidR="00FE34B8" w:rsidRPr="00FE34B8" w:rsidRDefault="00FE34B8">
            <w:pPr>
              <w:jc w:val="center"/>
              <w:rPr>
                <w:rFonts w:ascii="Times New Roman" w:eastAsia="Times New Roman" w:hAnsi="Times New Roman"/>
                <w:sz w:val="20"/>
                <w:szCs w:val="20"/>
              </w:rPr>
            </w:pPr>
          </w:p>
        </w:tc>
      </w:tr>
      <w:tr w:rsidR="00FE34B8" w:rsidRPr="00FE34B8" w:rsidTr="00FE34B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FE34B8" w:rsidRPr="00FE34B8" w:rsidRDefault="00FE34B8">
            <w:pPr>
              <w:rPr>
                <w:rFonts w:ascii="Times New Roman" w:eastAsia="Times New Roman" w:hAnsi="Times New Roman"/>
                <w:sz w:val="20"/>
                <w:szCs w:val="20"/>
              </w:rPr>
            </w:pPr>
            <w:r w:rsidRPr="00FE34B8">
              <w:rPr>
                <w:rFonts w:ascii="Times New Roman" w:hAnsi="Times New Roman"/>
                <w:sz w:val="20"/>
                <w:szCs w:val="20"/>
              </w:rPr>
              <w:t>Presentation/</w:t>
            </w:r>
            <w:proofErr w:type="spellStart"/>
            <w:r w:rsidRPr="00FE34B8">
              <w:rPr>
                <w:rFonts w:ascii="Times New Roman" w:hAnsi="Times New Roman"/>
                <w:sz w:val="20"/>
                <w:szCs w:val="20"/>
              </w:rPr>
              <w:t>Preparing</w:t>
            </w:r>
            <w:proofErr w:type="spellEnd"/>
            <w:r w:rsidRPr="00FE34B8">
              <w:rPr>
                <w:rFonts w:ascii="Times New Roman" w:hAnsi="Times New Roman"/>
                <w:sz w:val="20"/>
                <w:szCs w:val="20"/>
              </w:rPr>
              <w:t xml:space="preserve"> Seminer</w:t>
            </w:r>
          </w:p>
        </w:tc>
        <w:tc>
          <w:tcPr>
            <w:tcW w:w="1061" w:type="pct"/>
            <w:tcBorders>
              <w:top w:val="single" w:sz="4" w:space="0" w:color="auto"/>
              <w:left w:val="single" w:sz="4" w:space="0" w:color="auto"/>
              <w:bottom w:val="single" w:sz="8" w:space="0" w:color="auto"/>
              <w:right w:val="single" w:sz="8" w:space="0" w:color="auto"/>
            </w:tcBorders>
          </w:tcPr>
          <w:p w:rsidR="00FE34B8" w:rsidRPr="00FE34B8" w:rsidRDefault="00FE34B8">
            <w:pPr>
              <w:jc w:val="center"/>
              <w:rPr>
                <w:rFonts w:ascii="Times New Roman" w:eastAsia="Times New Roman" w:hAnsi="Times New Roman"/>
                <w:sz w:val="20"/>
                <w:szCs w:val="20"/>
              </w:rPr>
            </w:pPr>
          </w:p>
        </w:tc>
        <w:tc>
          <w:tcPr>
            <w:tcW w:w="811" w:type="pct"/>
            <w:tcBorders>
              <w:top w:val="single" w:sz="4" w:space="0" w:color="auto"/>
              <w:left w:val="single" w:sz="8" w:space="0" w:color="auto"/>
              <w:bottom w:val="single" w:sz="8" w:space="0" w:color="auto"/>
              <w:right w:val="single" w:sz="12" w:space="0" w:color="auto"/>
            </w:tcBorders>
          </w:tcPr>
          <w:p w:rsidR="00FE34B8" w:rsidRPr="00FE34B8" w:rsidRDefault="00FE34B8">
            <w:pPr>
              <w:jc w:val="center"/>
              <w:rPr>
                <w:rFonts w:ascii="Times New Roman" w:eastAsia="Times New Roman" w:hAnsi="Times New Roman"/>
                <w:sz w:val="20"/>
                <w:szCs w:val="20"/>
              </w:rPr>
            </w:pPr>
          </w:p>
        </w:tc>
      </w:tr>
      <w:tr w:rsidR="00FE34B8" w:rsidRPr="00FE34B8" w:rsidTr="00FE34B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FE34B8" w:rsidRPr="00FE34B8" w:rsidRDefault="00FE34B8">
            <w:pPr>
              <w:rPr>
                <w:rFonts w:ascii="Times New Roman" w:eastAsia="Times New Roman" w:hAnsi="Times New Roman"/>
                <w:sz w:val="20"/>
                <w:szCs w:val="20"/>
              </w:rPr>
            </w:pPr>
            <w:r w:rsidRPr="00FE34B8">
              <w:rPr>
                <w:rFonts w:ascii="Times New Roman" w:hAnsi="Times New Roman"/>
                <w:sz w:val="20"/>
                <w:szCs w:val="20"/>
              </w:rPr>
              <w:t xml:space="preserve">Final </w:t>
            </w:r>
            <w:proofErr w:type="spellStart"/>
            <w:r w:rsidRPr="00FE34B8">
              <w:rPr>
                <w:rFonts w:ascii="Times New Roman" w:hAnsi="Times New Roman"/>
                <w:sz w:val="20"/>
                <w:szCs w:val="20"/>
              </w:rPr>
              <w:t>Examination</w:t>
            </w:r>
            <w:proofErr w:type="spellEnd"/>
          </w:p>
        </w:tc>
        <w:tc>
          <w:tcPr>
            <w:tcW w:w="1061" w:type="pct"/>
            <w:tcBorders>
              <w:top w:val="single" w:sz="8" w:space="0" w:color="auto"/>
              <w:left w:val="single" w:sz="4" w:space="0" w:color="auto"/>
              <w:bottom w:val="single" w:sz="12" w:space="0" w:color="auto"/>
              <w:right w:val="single" w:sz="8" w:space="0" w:color="auto"/>
            </w:tcBorders>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60</w:t>
            </w:r>
          </w:p>
        </w:tc>
      </w:tr>
      <w:tr w:rsidR="00FE34B8" w:rsidRPr="00FE34B8" w:rsidTr="00FE34B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FE34B8" w:rsidRPr="00FE34B8" w:rsidRDefault="00FE34B8">
            <w:pPr>
              <w:rPr>
                <w:rFonts w:ascii="Times New Roman" w:eastAsia="Times New Roman" w:hAnsi="Times New Roman"/>
                <w:b/>
                <w:sz w:val="20"/>
                <w:szCs w:val="20"/>
              </w:rPr>
            </w:pPr>
            <w:r w:rsidRPr="00FE34B8">
              <w:rPr>
                <w:rFonts w:ascii="Times New Roman" w:hAnsi="Times New Roman"/>
                <w:b/>
                <w:sz w:val="20"/>
                <w:szCs w:val="20"/>
              </w:rPr>
              <w:t>TOPLAM</w:t>
            </w:r>
          </w:p>
        </w:tc>
        <w:tc>
          <w:tcPr>
            <w:tcW w:w="1061" w:type="pct"/>
            <w:tcBorders>
              <w:top w:val="single" w:sz="8" w:space="0" w:color="auto"/>
              <w:left w:val="single" w:sz="4" w:space="0" w:color="auto"/>
              <w:bottom w:val="single" w:sz="12" w:space="0" w:color="auto"/>
              <w:right w:val="single" w:sz="8" w:space="0" w:color="auto"/>
            </w:tcBorders>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2</w:t>
            </w:r>
          </w:p>
        </w:tc>
        <w:tc>
          <w:tcPr>
            <w:tcW w:w="811" w:type="pct"/>
            <w:tcBorders>
              <w:top w:val="single" w:sz="8" w:space="0" w:color="auto"/>
              <w:left w:val="single" w:sz="8" w:space="0" w:color="auto"/>
              <w:bottom w:val="single" w:sz="12" w:space="0" w:color="auto"/>
              <w:right w:val="single" w:sz="12" w:space="0" w:color="auto"/>
            </w:tcBorders>
            <w:hideMark/>
          </w:tcPr>
          <w:p w:rsidR="00FE34B8" w:rsidRPr="00FE34B8" w:rsidRDefault="00FE34B8">
            <w:pPr>
              <w:jc w:val="center"/>
              <w:rPr>
                <w:rFonts w:ascii="Times New Roman" w:eastAsia="Times New Roman" w:hAnsi="Times New Roman"/>
                <w:sz w:val="20"/>
                <w:szCs w:val="20"/>
              </w:rPr>
            </w:pPr>
            <w:r w:rsidRPr="00FE34B8">
              <w:rPr>
                <w:rFonts w:ascii="Times New Roman" w:hAnsi="Times New Roman"/>
                <w:sz w:val="20"/>
                <w:szCs w:val="20"/>
              </w:rPr>
              <w:t>100</w:t>
            </w:r>
          </w:p>
        </w:tc>
      </w:tr>
      <w:tr w:rsidR="00FE34B8" w:rsidRPr="00FE34B8" w:rsidTr="00FE34B8">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NOT PRESENT</w:t>
            </w:r>
          </w:p>
        </w:tc>
      </w:tr>
      <w:tr w:rsidR="00FE34B8" w:rsidRPr="00FE34B8" w:rsidTr="00FE34B8">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FE34B8" w:rsidRPr="00FE34B8" w:rsidRDefault="00FE34B8">
            <w:pPr>
              <w:rPr>
                <w:rFonts w:ascii="Times New Roman" w:eastAsia="Times New Roman" w:hAnsi="Times New Roman"/>
                <w:sz w:val="20"/>
                <w:szCs w:val="20"/>
              </w:rPr>
            </w:pPr>
            <w:r w:rsidRPr="00FE34B8">
              <w:rPr>
                <w:rFonts w:ascii="Times New Roman" w:hAnsi="Times New Roman"/>
                <w:color w:val="000000"/>
                <w:sz w:val="20"/>
                <w:szCs w:val="20"/>
              </w:rPr>
              <w:t xml:space="preserve"> </w:t>
            </w:r>
          </w:p>
        </w:tc>
      </w:tr>
      <w:tr w:rsidR="00FE34B8" w:rsidRPr="00FE34B8" w:rsidTr="00FE34B8">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bCs/>
                <w:sz w:val="20"/>
                <w:szCs w:val="20"/>
              </w:rPr>
              <w:t xml:space="preserve"> </w:t>
            </w:r>
            <w:proofErr w:type="spellStart"/>
            <w:r w:rsidRPr="00FE34B8">
              <w:rPr>
                <w:rFonts w:ascii="Times New Roman" w:hAnsi="Times New Roman"/>
                <w:sz w:val="20"/>
                <w:szCs w:val="20"/>
              </w:rPr>
              <w:t>To</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educate</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nurse</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about</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pathogenesis</w:t>
            </w:r>
            <w:proofErr w:type="spellEnd"/>
            <w:r w:rsidRPr="00FE34B8">
              <w:rPr>
                <w:rFonts w:ascii="Times New Roman" w:hAnsi="Times New Roman"/>
                <w:sz w:val="20"/>
                <w:szCs w:val="20"/>
              </w:rPr>
              <w:t xml:space="preserve"> of </w:t>
            </w:r>
            <w:proofErr w:type="spellStart"/>
            <w:r w:rsidRPr="00FE34B8">
              <w:rPr>
                <w:rFonts w:ascii="Times New Roman" w:hAnsi="Times New Roman"/>
                <w:sz w:val="20"/>
                <w:szCs w:val="20"/>
              </w:rPr>
              <w:t>disease</w:t>
            </w:r>
            <w:proofErr w:type="spellEnd"/>
          </w:p>
        </w:tc>
      </w:tr>
      <w:tr w:rsidR="00FE34B8" w:rsidRPr="00FE34B8" w:rsidTr="00FE34B8">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FE34B8" w:rsidRPr="00FE34B8" w:rsidRDefault="00FE34B8">
            <w:pPr>
              <w:rPr>
                <w:rFonts w:ascii="Times New Roman" w:eastAsia="Times New Roman" w:hAnsi="Times New Roman"/>
                <w:sz w:val="20"/>
                <w:szCs w:val="20"/>
                <w:lang w:val="en-US"/>
              </w:rPr>
            </w:pPr>
            <w:proofErr w:type="spellStart"/>
            <w:r w:rsidRPr="00FE34B8">
              <w:rPr>
                <w:rFonts w:ascii="Times New Roman" w:hAnsi="Times New Roman"/>
                <w:bCs/>
                <w:sz w:val="20"/>
                <w:szCs w:val="20"/>
              </w:rPr>
              <w:t>the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ability</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to</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determine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the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cause</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the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disease</w:t>
            </w:r>
            <w:proofErr w:type="spellEnd"/>
          </w:p>
          <w:p w:rsidR="00FE34B8" w:rsidRPr="00FE34B8" w:rsidRDefault="00FE34B8">
            <w:pPr>
              <w:rPr>
                <w:rFonts w:ascii="Times New Roman" w:hAnsi="Times New Roman"/>
                <w:bCs/>
                <w:sz w:val="20"/>
                <w:szCs w:val="20"/>
              </w:rPr>
            </w:pPr>
            <w:proofErr w:type="spellStart"/>
            <w:r w:rsidRPr="00FE34B8">
              <w:rPr>
                <w:rFonts w:ascii="Times New Roman" w:hAnsi="Times New Roman"/>
                <w:bCs/>
                <w:sz w:val="20"/>
                <w:szCs w:val="20"/>
              </w:rPr>
              <w:t>the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ability</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to</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determine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the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ocurrence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mechanism</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the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disease</w:t>
            </w:r>
            <w:proofErr w:type="spellEnd"/>
          </w:p>
          <w:p w:rsidR="00FE34B8" w:rsidRPr="00FE34B8" w:rsidRDefault="00FE34B8">
            <w:pPr>
              <w:rPr>
                <w:rFonts w:ascii="Times New Roman" w:hAnsi="Times New Roman"/>
                <w:sz w:val="20"/>
                <w:szCs w:val="20"/>
              </w:rPr>
            </w:pPr>
            <w:proofErr w:type="spellStart"/>
            <w:r w:rsidRPr="00FE34B8">
              <w:rPr>
                <w:rFonts w:ascii="Times New Roman" w:hAnsi="Times New Roman"/>
                <w:bCs/>
                <w:sz w:val="20"/>
                <w:szCs w:val="20"/>
              </w:rPr>
              <w:lastRenderedPageBreak/>
              <w:t>the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ability</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to</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determine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the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fonction</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disorder</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the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organs</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and</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tissue</w:t>
            </w:r>
            <w:proofErr w:type="spellEnd"/>
          </w:p>
          <w:p w:rsidR="00FE34B8" w:rsidRPr="00FE34B8" w:rsidRDefault="00FE34B8">
            <w:pPr>
              <w:tabs>
                <w:tab w:val="left" w:pos="7800"/>
              </w:tabs>
              <w:rPr>
                <w:rFonts w:ascii="Times New Roman" w:hAnsi="Times New Roman"/>
                <w:sz w:val="20"/>
                <w:szCs w:val="20"/>
              </w:rPr>
            </w:pPr>
          </w:p>
          <w:p w:rsidR="00FE34B8" w:rsidRPr="00FE34B8" w:rsidRDefault="00FE34B8">
            <w:pPr>
              <w:tabs>
                <w:tab w:val="left" w:pos="7800"/>
              </w:tabs>
              <w:rPr>
                <w:rFonts w:ascii="Times New Roman" w:eastAsia="Times New Roman" w:hAnsi="Times New Roman"/>
                <w:sz w:val="20"/>
                <w:szCs w:val="20"/>
              </w:rPr>
            </w:pPr>
          </w:p>
        </w:tc>
      </w:tr>
      <w:tr w:rsidR="00FE34B8" w:rsidRPr="00FE34B8" w:rsidTr="00FE34B8">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lastRenderedPageBreak/>
              <w:t>SOURCES</w:t>
            </w:r>
          </w:p>
        </w:tc>
        <w:tc>
          <w:tcPr>
            <w:tcW w:w="2979" w:type="pct"/>
            <w:gridSpan w:val="6"/>
            <w:tcBorders>
              <w:top w:val="single" w:sz="12" w:space="0" w:color="auto"/>
              <w:left w:val="single" w:sz="12" w:space="0" w:color="auto"/>
              <w:bottom w:val="single" w:sz="12" w:space="0" w:color="auto"/>
              <w:right w:val="single" w:sz="12" w:space="0" w:color="auto"/>
            </w:tcBorders>
          </w:tcPr>
          <w:p w:rsidR="00FE34B8" w:rsidRPr="00FE34B8" w:rsidRDefault="00FE34B8">
            <w:pPr>
              <w:rPr>
                <w:rFonts w:ascii="Times New Roman" w:eastAsia="Times New Roman" w:hAnsi="Times New Roman"/>
                <w:bCs/>
                <w:sz w:val="20"/>
                <w:szCs w:val="20"/>
              </w:rPr>
            </w:pPr>
            <w:r w:rsidRPr="00FE34B8">
              <w:rPr>
                <w:rFonts w:ascii="Times New Roman" w:hAnsi="Times New Roman"/>
                <w:bCs/>
                <w:sz w:val="20"/>
                <w:szCs w:val="20"/>
              </w:rPr>
              <w:t xml:space="preserve">1.Kumar V, </w:t>
            </w:r>
            <w:proofErr w:type="spellStart"/>
            <w:r w:rsidRPr="00FE34B8">
              <w:rPr>
                <w:rFonts w:ascii="Times New Roman" w:hAnsi="Times New Roman"/>
                <w:bCs/>
                <w:sz w:val="20"/>
                <w:szCs w:val="20"/>
              </w:rPr>
              <w:t>Cotran</w:t>
            </w:r>
            <w:proofErr w:type="spellEnd"/>
            <w:r w:rsidRPr="00FE34B8">
              <w:rPr>
                <w:rFonts w:ascii="Times New Roman" w:hAnsi="Times New Roman"/>
                <w:bCs/>
                <w:sz w:val="20"/>
                <w:szCs w:val="20"/>
              </w:rPr>
              <w:t xml:space="preserve"> R, </w:t>
            </w:r>
            <w:proofErr w:type="spellStart"/>
            <w:r w:rsidRPr="00FE34B8">
              <w:rPr>
                <w:rFonts w:ascii="Times New Roman" w:hAnsi="Times New Roman"/>
                <w:bCs/>
                <w:sz w:val="20"/>
                <w:szCs w:val="20"/>
              </w:rPr>
              <w:t>Robbins</w:t>
            </w:r>
            <w:proofErr w:type="spellEnd"/>
            <w:r w:rsidRPr="00FE34B8">
              <w:rPr>
                <w:rFonts w:ascii="Times New Roman" w:hAnsi="Times New Roman"/>
                <w:bCs/>
                <w:sz w:val="20"/>
                <w:szCs w:val="20"/>
              </w:rPr>
              <w:t xml:space="preserve"> S. </w:t>
            </w:r>
            <w:proofErr w:type="spellStart"/>
            <w:r w:rsidRPr="00FE34B8">
              <w:rPr>
                <w:rFonts w:ascii="Times New Roman" w:hAnsi="Times New Roman"/>
                <w:bCs/>
                <w:sz w:val="20"/>
                <w:szCs w:val="20"/>
              </w:rPr>
              <w:t>Robbins</w:t>
            </w:r>
            <w:proofErr w:type="spellEnd"/>
            <w:r w:rsidRPr="00FE34B8">
              <w:rPr>
                <w:rFonts w:ascii="Times New Roman" w:hAnsi="Times New Roman"/>
                <w:bCs/>
                <w:sz w:val="20"/>
                <w:szCs w:val="20"/>
              </w:rPr>
              <w:t xml:space="preserve"> Temel </w:t>
            </w:r>
            <w:proofErr w:type="gramStart"/>
            <w:r w:rsidRPr="00FE34B8">
              <w:rPr>
                <w:rFonts w:ascii="Times New Roman" w:hAnsi="Times New Roman"/>
                <w:bCs/>
                <w:sz w:val="20"/>
                <w:szCs w:val="20"/>
              </w:rPr>
              <w:t>Patoloji , Nobel</w:t>
            </w:r>
            <w:proofErr w:type="gramEnd"/>
            <w:r w:rsidRPr="00FE34B8">
              <w:rPr>
                <w:rFonts w:ascii="Times New Roman" w:hAnsi="Times New Roman"/>
                <w:bCs/>
                <w:sz w:val="20"/>
                <w:szCs w:val="20"/>
              </w:rPr>
              <w:t xml:space="preserve"> Tıp Kitabevleri , 7. baskı, İstanbul 2003</w:t>
            </w:r>
          </w:p>
          <w:p w:rsidR="00FE34B8" w:rsidRPr="00FE34B8" w:rsidRDefault="00FE34B8">
            <w:pPr>
              <w:rPr>
                <w:rFonts w:ascii="Times New Roman" w:hAnsi="Times New Roman"/>
                <w:bCs/>
                <w:sz w:val="20"/>
                <w:szCs w:val="20"/>
              </w:rPr>
            </w:pPr>
            <w:r w:rsidRPr="00FE34B8">
              <w:rPr>
                <w:rFonts w:ascii="Times New Roman" w:hAnsi="Times New Roman"/>
                <w:bCs/>
                <w:sz w:val="20"/>
                <w:szCs w:val="20"/>
              </w:rPr>
              <w:t xml:space="preserve">2. Tel N, Öner Ü, Paşaoğlu Ö: T.C. Anadolu Üniversitesi </w:t>
            </w:r>
            <w:proofErr w:type="spellStart"/>
            <w:r w:rsidRPr="00FE34B8">
              <w:rPr>
                <w:rFonts w:ascii="Times New Roman" w:hAnsi="Times New Roman"/>
                <w:bCs/>
                <w:sz w:val="20"/>
                <w:szCs w:val="20"/>
              </w:rPr>
              <w:t>Açıköğretim</w:t>
            </w:r>
            <w:proofErr w:type="spellEnd"/>
            <w:r w:rsidRPr="00FE34B8">
              <w:rPr>
                <w:rFonts w:ascii="Times New Roman" w:hAnsi="Times New Roman"/>
                <w:bCs/>
                <w:sz w:val="20"/>
                <w:szCs w:val="20"/>
              </w:rPr>
              <w:t xml:space="preserve"> Yayınları 1991</w:t>
            </w:r>
          </w:p>
          <w:p w:rsidR="00FE34B8" w:rsidRPr="00FE34B8" w:rsidRDefault="00FE34B8">
            <w:pPr>
              <w:jc w:val="both"/>
              <w:rPr>
                <w:rFonts w:ascii="Times New Roman" w:eastAsia="Times New Roman" w:hAnsi="Times New Roman"/>
                <w:color w:val="000000"/>
                <w:sz w:val="20"/>
                <w:szCs w:val="20"/>
              </w:rPr>
            </w:pPr>
          </w:p>
        </w:tc>
      </w:tr>
      <w:tr w:rsidR="00FE34B8" w:rsidRPr="00FE34B8" w:rsidTr="00FE34B8">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 xml:space="preserve"> </w:t>
            </w:r>
            <w:proofErr w:type="spellStart"/>
            <w:r w:rsidRPr="00FE34B8">
              <w:rPr>
                <w:rFonts w:ascii="Times New Roman" w:hAnsi="Times New Roman"/>
                <w:bCs/>
                <w:sz w:val="20"/>
                <w:szCs w:val="20"/>
              </w:rPr>
              <w:t>Computer</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and</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projector</w:t>
            </w:r>
            <w:proofErr w:type="spellEnd"/>
          </w:p>
        </w:tc>
      </w:tr>
      <w:tr w:rsidR="00FE34B8" w:rsidRPr="00FE34B8" w:rsidTr="00FE34B8">
        <w:tc>
          <w:tcPr>
            <w:tcW w:w="1695" w:type="dxa"/>
            <w:tcBorders>
              <w:top w:val="nil"/>
              <w:left w:val="nil"/>
              <w:bottom w:val="nil"/>
              <w:right w:val="nil"/>
            </w:tcBorders>
            <w:vAlign w:val="center"/>
            <w:hideMark/>
          </w:tcPr>
          <w:p w:rsidR="00FE34B8" w:rsidRPr="00FE34B8" w:rsidRDefault="00FE34B8">
            <w:pPr>
              <w:rPr>
                <w:rFonts w:ascii="Times New Roman" w:eastAsiaTheme="minorHAnsi" w:hAnsi="Times New Roman"/>
                <w:sz w:val="20"/>
                <w:szCs w:val="20"/>
              </w:rPr>
            </w:pPr>
          </w:p>
        </w:tc>
        <w:tc>
          <w:tcPr>
            <w:tcW w:w="1020" w:type="dxa"/>
            <w:tcBorders>
              <w:top w:val="nil"/>
              <w:left w:val="nil"/>
              <w:bottom w:val="nil"/>
              <w:right w:val="nil"/>
            </w:tcBorders>
            <w:vAlign w:val="center"/>
            <w:hideMark/>
          </w:tcPr>
          <w:p w:rsidR="00FE34B8" w:rsidRPr="00FE34B8" w:rsidRDefault="00FE34B8">
            <w:pPr>
              <w:rPr>
                <w:rFonts w:ascii="Times New Roman" w:eastAsiaTheme="minorHAnsi" w:hAnsi="Times New Roman"/>
                <w:sz w:val="20"/>
                <w:szCs w:val="20"/>
              </w:rPr>
            </w:pPr>
          </w:p>
        </w:tc>
        <w:tc>
          <w:tcPr>
            <w:tcW w:w="1245" w:type="dxa"/>
            <w:tcBorders>
              <w:top w:val="nil"/>
              <w:left w:val="nil"/>
              <w:bottom w:val="nil"/>
              <w:right w:val="nil"/>
            </w:tcBorders>
            <w:vAlign w:val="center"/>
            <w:hideMark/>
          </w:tcPr>
          <w:p w:rsidR="00FE34B8" w:rsidRPr="00FE34B8" w:rsidRDefault="00FE34B8">
            <w:pPr>
              <w:rPr>
                <w:rFonts w:ascii="Times New Roman" w:eastAsiaTheme="minorHAnsi" w:hAnsi="Times New Roman"/>
                <w:sz w:val="20"/>
                <w:szCs w:val="20"/>
              </w:rPr>
            </w:pPr>
          </w:p>
        </w:tc>
        <w:tc>
          <w:tcPr>
            <w:tcW w:w="870" w:type="dxa"/>
            <w:tcBorders>
              <w:top w:val="nil"/>
              <w:left w:val="nil"/>
              <w:bottom w:val="nil"/>
              <w:right w:val="nil"/>
            </w:tcBorders>
            <w:vAlign w:val="center"/>
            <w:hideMark/>
          </w:tcPr>
          <w:p w:rsidR="00FE34B8" w:rsidRPr="00FE34B8" w:rsidRDefault="00FE34B8">
            <w:pPr>
              <w:rPr>
                <w:rFonts w:ascii="Times New Roman" w:eastAsiaTheme="minorHAnsi" w:hAnsi="Times New Roman"/>
                <w:sz w:val="20"/>
                <w:szCs w:val="20"/>
              </w:rPr>
            </w:pPr>
          </w:p>
        </w:tc>
        <w:tc>
          <w:tcPr>
            <w:tcW w:w="810" w:type="dxa"/>
            <w:tcBorders>
              <w:top w:val="nil"/>
              <w:left w:val="nil"/>
              <w:bottom w:val="nil"/>
              <w:right w:val="nil"/>
            </w:tcBorders>
            <w:vAlign w:val="center"/>
            <w:hideMark/>
          </w:tcPr>
          <w:p w:rsidR="00FE34B8" w:rsidRPr="00FE34B8" w:rsidRDefault="00FE34B8">
            <w:pPr>
              <w:rPr>
                <w:rFonts w:ascii="Times New Roman" w:eastAsiaTheme="minorHAnsi" w:hAnsi="Times New Roman"/>
                <w:sz w:val="20"/>
                <w:szCs w:val="20"/>
              </w:rPr>
            </w:pPr>
          </w:p>
        </w:tc>
        <w:tc>
          <w:tcPr>
            <w:tcW w:w="975" w:type="dxa"/>
            <w:tcBorders>
              <w:top w:val="nil"/>
              <w:left w:val="nil"/>
              <w:bottom w:val="nil"/>
              <w:right w:val="nil"/>
            </w:tcBorders>
            <w:vAlign w:val="center"/>
            <w:hideMark/>
          </w:tcPr>
          <w:p w:rsidR="00FE34B8" w:rsidRPr="00FE34B8" w:rsidRDefault="00FE34B8">
            <w:pPr>
              <w:rPr>
                <w:rFonts w:ascii="Times New Roman" w:eastAsiaTheme="minorHAnsi" w:hAnsi="Times New Roman"/>
                <w:sz w:val="20"/>
                <w:szCs w:val="20"/>
              </w:rPr>
            </w:pPr>
          </w:p>
        </w:tc>
        <w:tc>
          <w:tcPr>
            <w:tcW w:w="750" w:type="dxa"/>
            <w:tcBorders>
              <w:top w:val="nil"/>
              <w:left w:val="nil"/>
              <w:bottom w:val="nil"/>
              <w:right w:val="nil"/>
            </w:tcBorders>
            <w:vAlign w:val="center"/>
            <w:hideMark/>
          </w:tcPr>
          <w:p w:rsidR="00FE34B8" w:rsidRPr="00FE34B8" w:rsidRDefault="00FE34B8">
            <w:pPr>
              <w:rPr>
                <w:rFonts w:ascii="Times New Roman" w:eastAsiaTheme="minorHAnsi" w:hAnsi="Times New Roman"/>
                <w:sz w:val="20"/>
                <w:szCs w:val="20"/>
              </w:rPr>
            </w:pPr>
          </w:p>
        </w:tc>
        <w:tc>
          <w:tcPr>
            <w:tcW w:w="90" w:type="dxa"/>
            <w:tcBorders>
              <w:top w:val="nil"/>
              <w:left w:val="nil"/>
              <w:bottom w:val="nil"/>
              <w:right w:val="nil"/>
            </w:tcBorders>
            <w:vAlign w:val="center"/>
            <w:hideMark/>
          </w:tcPr>
          <w:p w:rsidR="00FE34B8" w:rsidRPr="00FE34B8" w:rsidRDefault="00FE34B8">
            <w:pPr>
              <w:rPr>
                <w:rFonts w:ascii="Times New Roman" w:eastAsiaTheme="minorHAnsi" w:hAnsi="Times New Roman"/>
                <w:sz w:val="20"/>
                <w:szCs w:val="20"/>
              </w:rPr>
            </w:pPr>
          </w:p>
        </w:tc>
        <w:tc>
          <w:tcPr>
            <w:tcW w:w="2535" w:type="dxa"/>
            <w:tcBorders>
              <w:top w:val="nil"/>
              <w:left w:val="nil"/>
              <w:bottom w:val="nil"/>
              <w:right w:val="nil"/>
            </w:tcBorders>
            <w:vAlign w:val="center"/>
            <w:hideMark/>
          </w:tcPr>
          <w:p w:rsidR="00FE34B8" w:rsidRPr="00FE34B8" w:rsidRDefault="00FE34B8">
            <w:pPr>
              <w:rPr>
                <w:rFonts w:ascii="Times New Roman" w:eastAsiaTheme="minorHAnsi" w:hAnsi="Times New Roman"/>
                <w:sz w:val="20"/>
                <w:szCs w:val="20"/>
              </w:rPr>
            </w:pPr>
          </w:p>
        </w:tc>
        <w:tc>
          <w:tcPr>
            <w:tcW w:w="1935" w:type="dxa"/>
            <w:tcBorders>
              <w:top w:val="nil"/>
              <w:left w:val="nil"/>
              <w:bottom w:val="nil"/>
              <w:right w:val="nil"/>
            </w:tcBorders>
            <w:vAlign w:val="center"/>
            <w:hideMark/>
          </w:tcPr>
          <w:p w:rsidR="00FE34B8" w:rsidRPr="00FE34B8" w:rsidRDefault="00FE34B8">
            <w:pPr>
              <w:rPr>
                <w:rFonts w:ascii="Times New Roman" w:eastAsiaTheme="minorHAnsi" w:hAnsi="Times New Roman"/>
                <w:sz w:val="20"/>
                <w:szCs w:val="20"/>
              </w:rPr>
            </w:pPr>
          </w:p>
        </w:tc>
      </w:tr>
    </w:tbl>
    <w:p w:rsidR="00FE34B8" w:rsidRPr="00FE34B8" w:rsidRDefault="00FE34B8" w:rsidP="00FE34B8">
      <w:pPr>
        <w:jc w:val="both"/>
        <w:rPr>
          <w:rFonts w:ascii="Times New Roman" w:eastAsia="Times New Roman" w:hAnsi="Times New Roman"/>
          <w:sz w:val="20"/>
          <w:szCs w:val="20"/>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3"/>
        <w:gridCol w:w="9012"/>
      </w:tblGrid>
      <w:tr w:rsidR="00FE34B8" w:rsidRPr="00FE34B8" w:rsidTr="00FE34B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COURSE CONTENT</w:t>
            </w:r>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WEEK</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TOPICS</w:t>
            </w:r>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1</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proofErr w:type="spellStart"/>
            <w:r w:rsidRPr="00FE34B8">
              <w:rPr>
                <w:rFonts w:ascii="Times New Roman" w:hAnsi="Times New Roman"/>
                <w:bCs/>
                <w:sz w:val="20"/>
                <w:szCs w:val="20"/>
              </w:rPr>
              <w:t>Introduction</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and</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history</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pathology</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2</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Initial</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handling</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specimens</w:t>
            </w:r>
            <w:proofErr w:type="spellEnd"/>
          </w:p>
          <w:p w:rsidR="00FE34B8" w:rsidRPr="00FE34B8" w:rsidRDefault="00FE34B8">
            <w:pPr>
              <w:jc w:val="both"/>
              <w:rPr>
                <w:rFonts w:ascii="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Fixation</w:t>
            </w:r>
            <w:proofErr w:type="spellEnd"/>
          </w:p>
          <w:p w:rsidR="00FE34B8" w:rsidRPr="00FE34B8" w:rsidRDefault="00FE34B8">
            <w:pPr>
              <w:jc w:val="both"/>
              <w:rPr>
                <w:rFonts w:ascii="Times New Roman" w:hAnsi="Times New Roman"/>
                <w:bCs/>
                <w:sz w:val="20"/>
                <w:szCs w:val="20"/>
              </w:rPr>
            </w:pPr>
            <w:r w:rsidRPr="00FE34B8">
              <w:rPr>
                <w:rFonts w:ascii="Times New Roman" w:hAnsi="Times New Roman"/>
                <w:bCs/>
                <w:sz w:val="20"/>
                <w:szCs w:val="20"/>
              </w:rPr>
              <w:t xml:space="preserve">-General </w:t>
            </w:r>
            <w:proofErr w:type="spellStart"/>
            <w:r w:rsidRPr="00FE34B8">
              <w:rPr>
                <w:rFonts w:ascii="Times New Roman" w:hAnsi="Times New Roman"/>
                <w:bCs/>
                <w:sz w:val="20"/>
                <w:szCs w:val="20"/>
              </w:rPr>
              <w:t>principles</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gross</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examination</w:t>
            </w:r>
            <w:proofErr w:type="spellEnd"/>
          </w:p>
          <w:p w:rsidR="00FE34B8" w:rsidRPr="00FE34B8" w:rsidRDefault="00FE34B8">
            <w:pPr>
              <w:jc w:val="both"/>
              <w:rPr>
                <w:rFonts w:ascii="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Sampling</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histologic</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examination</w:t>
            </w:r>
            <w:proofErr w:type="spellEnd"/>
          </w:p>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 xml:space="preserve">-Special </w:t>
            </w:r>
            <w:proofErr w:type="spellStart"/>
            <w:r w:rsidRPr="00FE34B8">
              <w:rPr>
                <w:rFonts w:ascii="Times New Roman" w:hAnsi="Times New Roman"/>
                <w:bCs/>
                <w:sz w:val="20"/>
                <w:szCs w:val="20"/>
              </w:rPr>
              <w:t>techniques</w:t>
            </w:r>
            <w:proofErr w:type="spellEnd"/>
            <w:r w:rsidRPr="00FE34B8">
              <w:rPr>
                <w:rFonts w:ascii="Times New Roman" w:hAnsi="Times New Roman"/>
                <w:bCs/>
                <w:sz w:val="20"/>
                <w:szCs w:val="20"/>
              </w:rPr>
              <w:t xml:space="preserve"> in </w:t>
            </w:r>
            <w:proofErr w:type="spellStart"/>
            <w:r w:rsidRPr="00FE34B8">
              <w:rPr>
                <w:rFonts w:ascii="Times New Roman" w:hAnsi="Times New Roman"/>
                <w:bCs/>
                <w:sz w:val="20"/>
                <w:szCs w:val="20"/>
              </w:rPr>
              <w:t>pathology</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3</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 xml:space="preserve">General </w:t>
            </w:r>
            <w:proofErr w:type="spellStart"/>
            <w:r w:rsidRPr="00FE34B8">
              <w:rPr>
                <w:rFonts w:ascii="Times New Roman" w:hAnsi="Times New Roman"/>
                <w:bCs/>
                <w:sz w:val="20"/>
                <w:szCs w:val="20"/>
              </w:rPr>
              <w:t>aspects</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cell</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structure</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4</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 xml:space="preserve">Cell </w:t>
            </w:r>
            <w:proofErr w:type="spellStart"/>
            <w:r w:rsidRPr="00FE34B8">
              <w:rPr>
                <w:rFonts w:ascii="Times New Roman" w:hAnsi="Times New Roman"/>
                <w:bCs/>
                <w:sz w:val="20"/>
                <w:szCs w:val="20"/>
              </w:rPr>
              <w:t>injury</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and</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errors</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metabolism</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5</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 xml:space="preserve">Cell </w:t>
            </w:r>
            <w:proofErr w:type="spellStart"/>
            <w:r w:rsidRPr="00FE34B8">
              <w:rPr>
                <w:rFonts w:ascii="Times New Roman" w:hAnsi="Times New Roman"/>
                <w:bCs/>
                <w:sz w:val="20"/>
                <w:szCs w:val="20"/>
              </w:rPr>
              <w:t>injury</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and</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errors</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metabolism</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6</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Characteristics</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inflamatory</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cells</w:t>
            </w:r>
            <w:proofErr w:type="spellEnd"/>
          </w:p>
          <w:p w:rsidR="00FE34B8" w:rsidRPr="00FE34B8" w:rsidRDefault="00FE34B8">
            <w:pPr>
              <w:jc w:val="both"/>
              <w:rPr>
                <w:rFonts w:ascii="Times New Roman" w:hAnsi="Times New Roman"/>
                <w:bCs/>
                <w:sz w:val="20"/>
                <w:szCs w:val="20"/>
              </w:rPr>
            </w:pPr>
            <w:r w:rsidRPr="00FE34B8">
              <w:rPr>
                <w:rFonts w:ascii="Times New Roman" w:hAnsi="Times New Roman"/>
                <w:bCs/>
                <w:sz w:val="20"/>
                <w:szCs w:val="20"/>
              </w:rPr>
              <w:t xml:space="preserve">-Definition </w:t>
            </w:r>
            <w:proofErr w:type="spellStart"/>
            <w:r w:rsidRPr="00FE34B8">
              <w:rPr>
                <w:rFonts w:ascii="Times New Roman" w:hAnsi="Times New Roman"/>
                <w:bCs/>
                <w:sz w:val="20"/>
                <w:szCs w:val="20"/>
              </w:rPr>
              <w:t>and</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signs</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inflamation</w:t>
            </w:r>
            <w:proofErr w:type="spellEnd"/>
          </w:p>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 xml:space="preserve">-Main </w:t>
            </w:r>
            <w:proofErr w:type="spellStart"/>
            <w:r w:rsidRPr="00FE34B8">
              <w:rPr>
                <w:rFonts w:ascii="Times New Roman" w:hAnsi="Times New Roman"/>
                <w:bCs/>
                <w:sz w:val="20"/>
                <w:szCs w:val="20"/>
              </w:rPr>
              <w:t>events</w:t>
            </w:r>
            <w:proofErr w:type="spellEnd"/>
            <w:r w:rsidRPr="00FE34B8">
              <w:rPr>
                <w:rFonts w:ascii="Times New Roman" w:hAnsi="Times New Roman"/>
                <w:bCs/>
                <w:sz w:val="20"/>
                <w:szCs w:val="20"/>
              </w:rPr>
              <w:t xml:space="preserve"> in </w:t>
            </w:r>
            <w:proofErr w:type="spellStart"/>
            <w:r w:rsidRPr="00FE34B8">
              <w:rPr>
                <w:rFonts w:ascii="Times New Roman" w:hAnsi="Times New Roman"/>
                <w:bCs/>
                <w:sz w:val="20"/>
                <w:szCs w:val="20"/>
              </w:rPr>
              <w:t>acute</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inflamatory</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process</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7</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Features</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chronic</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inflamation</w:t>
            </w:r>
            <w:proofErr w:type="spellEnd"/>
          </w:p>
          <w:p w:rsidR="00FE34B8" w:rsidRPr="00FE34B8" w:rsidRDefault="00FE34B8">
            <w:pPr>
              <w:jc w:val="both"/>
              <w:rPr>
                <w:rFonts w:ascii="Times New Roman" w:hAnsi="Times New Roman"/>
                <w:bCs/>
                <w:sz w:val="20"/>
                <w:szCs w:val="20"/>
              </w:rPr>
            </w:pPr>
            <w:r w:rsidRPr="00FE34B8">
              <w:rPr>
                <w:rFonts w:ascii="Times New Roman" w:hAnsi="Times New Roman"/>
                <w:bCs/>
                <w:sz w:val="20"/>
                <w:szCs w:val="20"/>
              </w:rPr>
              <w:t xml:space="preserve">- </w:t>
            </w:r>
            <w:proofErr w:type="spellStart"/>
            <w:r w:rsidRPr="00FE34B8">
              <w:rPr>
                <w:rFonts w:ascii="Times New Roman" w:hAnsi="Times New Roman"/>
                <w:bCs/>
                <w:sz w:val="20"/>
                <w:szCs w:val="20"/>
              </w:rPr>
              <w:t>Granulomatous</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inflamation</w:t>
            </w:r>
            <w:proofErr w:type="spellEnd"/>
          </w:p>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Lymphatic</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system</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8</w:t>
            </w:r>
          </w:p>
        </w:tc>
        <w:tc>
          <w:tcPr>
            <w:tcW w:w="4433" w:type="pct"/>
            <w:tcBorders>
              <w:top w:val="single" w:sz="6" w:space="0" w:color="auto"/>
              <w:left w:val="single" w:sz="6" w:space="0" w:color="auto"/>
              <w:bottom w:val="single" w:sz="6" w:space="0" w:color="auto"/>
              <w:right w:val="single" w:sz="12" w:space="0" w:color="auto"/>
            </w:tcBorders>
          </w:tcPr>
          <w:p w:rsidR="00FE34B8" w:rsidRPr="00FE34B8" w:rsidRDefault="00FE34B8">
            <w:pPr>
              <w:jc w:val="both"/>
              <w:rPr>
                <w:rFonts w:ascii="Times New Roman" w:eastAsia="Times New Roman" w:hAnsi="Times New Roman"/>
                <w:bCs/>
                <w:sz w:val="20"/>
                <w:szCs w:val="20"/>
              </w:rPr>
            </w:pPr>
            <w:proofErr w:type="spellStart"/>
            <w:r w:rsidRPr="00FE34B8">
              <w:rPr>
                <w:rFonts w:ascii="Times New Roman" w:hAnsi="Times New Roman"/>
                <w:bCs/>
                <w:sz w:val="20"/>
                <w:szCs w:val="20"/>
              </w:rPr>
              <w:t>Healing</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process</w:t>
            </w:r>
            <w:proofErr w:type="spellEnd"/>
          </w:p>
          <w:p w:rsidR="00FE34B8" w:rsidRPr="00FE34B8" w:rsidRDefault="00FE34B8">
            <w:pPr>
              <w:jc w:val="both"/>
              <w:rPr>
                <w:rFonts w:ascii="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Resolution</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regeneration</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organization</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reparation</w:t>
            </w:r>
            <w:proofErr w:type="spellEnd"/>
          </w:p>
          <w:p w:rsidR="00FE34B8" w:rsidRPr="00FE34B8" w:rsidRDefault="00FE34B8">
            <w:pPr>
              <w:jc w:val="both"/>
              <w:rPr>
                <w:rFonts w:ascii="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Healing</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by</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first</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intention</w:t>
            </w:r>
            <w:proofErr w:type="spellEnd"/>
          </w:p>
          <w:p w:rsidR="00FE34B8" w:rsidRPr="00FE34B8" w:rsidRDefault="00FE34B8">
            <w:pPr>
              <w:jc w:val="both"/>
              <w:rPr>
                <w:rFonts w:ascii="Times New Roman" w:eastAsia="Times New Roman" w:hAnsi="Times New Roman"/>
                <w:bCs/>
                <w:sz w:val="20"/>
                <w:szCs w:val="20"/>
              </w:rPr>
            </w:pPr>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lastRenderedPageBreak/>
              <w:t>9</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proofErr w:type="spellStart"/>
            <w:r w:rsidRPr="00FE34B8">
              <w:rPr>
                <w:rFonts w:ascii="Times New Roman" w:hAnsi="Times New Roman"/>
                <w:bCs/>
                <w:sz w:val="20"/>
                <w:szCs w:val="20"/>
              </w:rPr>
              <w:t>Disturbances</w:t>
            </w:r>
            <w:proofErr w:type="spellEnd"/>
            <w:r w:rsidRPr="00FE34B8">
              <w:rPr>
                <w:rFonts w:ascii="Times New Roman" w:hAnsi="Times New Roman"/>
                <w:bCs/>
                <w:sz w:val="20"/>
                <w:szCs w:val="20"/>
              </w:rPr>
              <w:t xml:space="preserve"> of body </w:t>
            </w:r>
            <w:proofErr w:type="spellStart"/>
            <w:r w:rsidRPr="00FE34B8">
              <w:rPr>
                <w:rFonts w:ascii="Times New Roman" w:hAnsi="Times New Roman"/>
                <w:bCs/>
                <w:sz w:val="20"/>
                <w:szCs w:val="20"/>
              </w:rPr>
              <w:t>water</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and</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circulation</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blood</w:t>
            </w:r>
            <w:proofErr w:type="spellEnd"/>
          </w:p>
          <w:p w:rsidR="00FE34B8" w:rsidRPr="00FE34B8" w:rsidRDefault="00FE34B8">
            <w:pPr>
              <w:jc w:val="both"/>
              <w:rPr>
                <w:rFonts w:ascii="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Edema</w:t>
            </w:r>
            <w:proofErr w:type="spellEnd"/>
          </w:p>
          <w:p w:rsidR="00FE34B8" w:rsidRPr="00FE34B8" w:rsidRDefault="00FE34B8">
            <w:pPr>
              <w:jc w:val="both"/>
              <w:rPr>
                <w:rFonts w:ascii="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Hyperemia</w:t>
            </w:r>
            <w:proofErr w:type="spellEnd"/>
          </w:p>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Bleeding</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10</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proofErr w:type="spellStart"/>
            <w:r w:rsidRPr="00FE34B8">
              <w:rPr>
                <w:rFonts w:ascii="Times New Roman" w:hAnsi="Times New Roman"/>
                <w:bCs/>
                <w:sz w:val="20"/>
                <w:szCs w:val="20"/>
              </w:rPr>
              <w:t>Hemostasis</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and</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thrombosis</w:t>
            </w:r>
            <w:proofErr w:type="spellEnd"/>
          </w:p>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Formation</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and</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structure</w:t>
            </w:r>
            <w:proofErr w:type="spellEnd"/>
            <w:r w:rsidRPr="00FE34B8">
              <w:rPr>
                <w:rFonts w:ascii="Times New Roman" w:hAnsi="Times New Roman"/>
                <w:bCs/>
                <w:sz w:val="20"/>
                <w:szCs w:val="20"/>
              </w:rPr>
              <w:t xml:space="preserve"> of a </w:t>
            </w:r>
            <w:proofErr w:type="spellStart"/>
            <w:r w:rsidRPr="00FE34B8">
              <w:rPr>
                <w:rFonts w:ascii="Times New Roman" w:hAnsi="Times New Roman"/>
                <w:bCs/>
                <w:sz w:val="20"/>
                <w:szCs w:val="20"/>
              </w:rPr>
              <w:t>thrombus</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11</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proofErr w:type="spellStart"/>
            <w:r w:rsidRPr="00FE34B8">
              <w:rPr>
                <w:rFonts w:ascii="Times New Roman" w:hAnsi="Times New Roman"/>
                <w:bCs/>
                <w:sz w:val="20"/>
                <w:szCs w:val="20"/>
              </w:rPr>
              <w:t>Embolism</w:t>
            </w:r>
            <w:proofErr w:type="spellEnd"/>
          </w:p>
          <w:p w:rsidR="00FE34B8" w:rsidRPr="00FE34B8" w:rsidRDefault="00FE34B8">
            <w:pPr>
              <w:jc w:val="both"/>
              <w:rPr>
                <w:rFonts w:ascii="Times New Roman" w:eastAsia="Times New Roman" w:hAnsi="Times New Roman"/>
                <w:bCs/>
                <w:sz w:val="20"/>
                <w:szCs w:val="20"/>
              </w:rPr>
            </w:pPr>
            <w:proofErr w:type="spellStart"/>
            <w:r w:rsidRPr="00FE34B8">
              <w:rPr>
                <w:rFonts w:ascii="Times New Roman" w:hAnsi="Times New Roman"/>
                <w:bCs/>
                <w:sz w:val="20"/>
                <w:szCs w:val="20"/>
              </w:rPr>
              <w:t>Tromboembolism</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12</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proofErr w:type="spellStart"/>
            <w:r w:rsidRPr="00FE34B8">
              <w:rPr>
                <w:rFonts w:ascii="Times New Roman" w:hAnsi="Times New Roman"/>
                <w:bCs/>
                <w:sz w:val="20"/>
                <w:szCs w:val="20"/>
              </w:rPr>
              <w:t>Infarktion</w:t>
            </w:r>
            <w:proofErr w:type="spellEnd"/>
          </w:p>
          <w:p w:rsidR="00FE34B8" w:rsidRPr="00FE34B8" w:rsidRDefault="00FE34B8">
            <w:pPr>
              <w:jc w:val="both"/>
              <w:rPr>
                <w:rFonts w:ascii="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Types</w:t>
            </w:r>
            <w:proofErr w:type="spellEnd"/>
            <w:r w:rsidRPr="00FE34B8">
              <w:rPr>
                <w:rFonts w:ascii="Times New Roman" w:hAnsi="Times New Roman"/>
                <w:bCs/>
                <w:sz w:val="20"/>
                <w:szCs w:val="20"/>
              </w:rPr>
              <w:t xml:space="preserve"> of </w:t>
            </w:r>
            <w:proofErr w:type="spellStart"/>
            <w:r w:rsidRPr="00FE34B8">
              <w:rPr>
                <w:rFonts w:ascii="Times New Roman" w:hAnsi="Times New Roman"/>
                <w:bCs/>
                <w:sz w:val="20"/>
                <w:szCs w:val="20"/>
              </w:rPr>
              <w:t>infarcts</w:t>
            </w:r>
            <w:proofErr w:type="spellEnd"/>
          </w:p>
          <w:p w:rsidR="00FE34B8" w:rsidRPr="00FE34B8" w:rsidRDefault="00FE34B8">
            <w:pPr>
              <w:jc w:val="both"/>
              <w:rPr>
                <w:rFonts w:ascii="Times New Roman" w:hAnsi="Times New Roman"/>
                <w:bCs/>
                <w:sz w:val="20"/>
                <w:szCs w:val="20"/>
              </w:rPr>
            </w:pPr>
            <w:proofErr w:type="spellStart"/>
            <w:r w:rsidRPr="00FE34B8">
              <w:rPr>
                <w:rFonts w:ascii="Times New Roman" w:hAnsi="Times New Roman"/>
                <w:bCs/>
                <w:sz w:val="20"/>
                <w:szCs w:val="20"/>
              </w:rPr>
              <w:t>Shock</w:t>
            </w:r>
            <w:proofErr w:type="spellEnd"/>
          </w:p>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Etiology</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types</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pathogenesis</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13</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proofErr w:type="spellStart"/>
            <w:r w:rsidRPr="00FE34B8">
              <w:rPr>
                <w:rFonts w:ascii="Times New Roman" w:hAnsi="Times New Roman"/>
                <w:bCs/>
                <w:sz w:val="20"/>
                <w:szCs w:val="20"/>
              </w:rPr>
              <w:t>Neoplasia</w:t>
            </w:r>
            <w:proofErr w:type="spellEnd"/>
          </w:p>
          <w:p w:rsidR="00FE34B8" w:rsidRPr="00FE34B8" w:rsidRDefault="00FE34B8">
            <w:pPr>
              <w:jc w:val="both"/>
              <w:rPr>
                <w:rFonts w:ascii="Times New Roman" w:eastAsia="Times New Roman" w:hAnsi="Times New Roman"/>
                <w:bCs/>
                <w:sz w:val="20"/>
                <w:szCs w:val="20"/>
              </w:rPr>
            </w:pPr>
            <w:r w:rsidRPr="00FE34B8">
              <w:rPr>
                <w:rFonts w:ascii="Times New Roman" w:hAnsi="Times New Roman"/>
                <w:bCs/>
                <w:sz w:val="20"/>
                <w:szCs w:val="20"/>
              </w:rPr>
              <w:t>-</w:t>
            </w:r>
            <w:proofErr w:type="spellStart"/>
            <w:r w:rsidRPr="00FE34B8">
              <w:rPr>
                <w:rFonts w:ascii="Times New Roman" w:hAnsi="Times New Roman"/>
                <w:bCs/>
                <w:sz w:val="20"/>
                <w:szCs w:val="20"/>
              </w:rPr>
              <w:t>Defination</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tumor</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classification</w:t>
            </w:r>
            <w:proofErr w:type="spellEnd"/>
          </w:p>
        </w:tc>
      </w:tr>
      <w:tr w:rsidR="00FE34B8" w:rsidRPr="00FE34B8" w:rsidTr="00FE34B8">
        <w:trPr>
          <w:jc w:val="center"/>
        </w:trPr>
        <w:tc>
          <w:tcPr>
            <w:tcW w:w="567" w:type="pct"/>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14</w:t>
            </w:r>
          </w:p>
        </w:tc>
        <w:tc>
          <w:tcPr>
            <w:tcW w:w="4433" w:type="pct"/>
            <w:tcBorders>
              <w:top w:val="single" w:sz="6" w:space="0" w:color="auto"/>
              <w:left w:val="single" w:sz="6" w:space="0" w:color="auto"/>
              <w:bottom w:val="single" w:sz="6" w:space="0" w:color="auto"/>
              <w:right w:val="single" w:sz="12" w:space="0" w:color="auto"/>
            </w:tcBorders>
            <w:hideMark/>
          </w:tcPr>
          <w:p w:rsidR="00FE34B8" w:rsidRPr="00FE34B8" w:rsidRDefault="00FE34B8">
            <w:pPr>
              <w:jc w:val="both"/>
              <w:rPr>
                <w:rFonts w:ascii="Times New Roman" w:eastAsia="Times New Roman" w:hAnsi="Times New Roman"/>
                <w:bCs/>
                <w:sz w:val="20"/>
                <w:szCs w:val="20"/>
              </w:rPr>
            </w:pPr>
            <w:proofErr w:type="spellStart"/>
            <w:r w:rsidRPr="00FE34B8">
              <w:rPr>
                <w:rFonts w:ascii="Times New Roman" w:hAnsi="Times New Roman"/>
                <w:bCs/>
                <w:sz w:val="20"/>
                <w:szCs w:val="20"/>
              </w:rPr>
              <w:t>Neoplasia</w:t>
            </w:r>
            <w:proofErr w:type="spellEnd"/>
          </w:p>
          <w:p w:rsidR="00FE34B8" w:rsidRPr="00FE34B8" w:rsidRDefault="00FE34B8">
            <w:pPr>
              <w:jc w:val="both"/>
              <w:rPr>
                <w:rFonts w:ascii="Times New Roman" w:eastAsia="Times New Roman" w:hAnsi="Times New Roman"/>
                <w:bCs/>
                <w:sz w:val="20"/>
                <w:szCs w:val="20"/>
              </w:rPr>
            </w:pPr>
            <w:proofErr w:type="spellStart"/>
            <w:r w:rsidRPr="00FE34B8">
              <w:rPr>
                <w:rFonts w:ascii="Times New Roman" w:hAnsi="Times New Roman"/>
                <w:bCs/>
                <w:sz w:val="20"/>
                <w:szCs w:val="20"/>
              </w:rPr>
              <w:t>Tumor</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behavior</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etiology</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and</w:t>
            </w:r>
            <w:proofErr w:type="spellEnd"/>
            <w:r w:rsidRPr="00FE34B8">
              <w:rPr>
                <w:rFonts w:ascii="Times New Roman" w:hAnsi="Times New Roman"/>
                <w:bCs/>
                <w:sz w:val="20"/>
                <w:szCs w:val="20"/>
              </w:rPr>
              <w:t xml:space="preserve"> </w:t>
            </w:r>
            <w:proofErr w:type="spellStart"/>
            <w:r w:rsidRPr="00FE34B8">
              <w:rPr>
                <w:rFonts w:ascii="Times New Roman" w:hAnsi="Times New Roman"/>
                <w:bCs/>
                <w:sz w:val="20"/>
                <w:szCs w:val="20"/>
              </w:rPr>
              <w:t>pathogenesis</w:t>
            </w:r>
            <w:proofErr w:type="spellEnd"/>
          </w:p>
        </w:tc>
      </w:tr>
    </w:tbl>
    <w:p w:rsidR="00FE34B8" w:rsidRPr="00FE34B8" w:rsidRDefault="00FE34B8" w:rsidP="00FE34B8">
      <w:pPr>
        <w:jc w:val="both"/>
        <w:rPr>
          <w:rFonts w:ascii="Times New Roman" w:eastAsia="Times New Roman" w:hAnsi="Times New Roman"/>
          <w:sz w:val="20"/>
          <w:szCs w:val="20"/>
        </w:rPr>
      </w:pPr>
    </w:p>
    <w:p w:rsidR="00FE34B8" w:rsidRPr="00FE34B8" w:rsidRDefault="00FE34B8" w:rsidP="00FE34B8">
      <w:pPr>
        <w:jc w:val="both"/>
        <w:rPr>
          <w:rFonts w:ascii="Times New Roman" w:hAnsi="Times New Roman"/>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FE34B8" w:rsidRPr="00FE34B8" w:rsidTr="00FE34B8">
        <w:tc>
          <w:tcPr>
            <w:tcW w:w="1334" w:type="dxa"/>
            <w:tcBorders>
              <w:top w:val="single" w:sz="12"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FE34B8" w:rsidRPr="00FE34B8" w:rsidRDefault="00FE34B8">
            <w:pPr>
              <w:jc w:val="both"/>
              <w:rPr>
                <w:rFonts w:ascii="Times New Roman" w:eastAsia="Times New Roman" w:hAnsi="Times New Roman"/>
                <w:b/>
                <w:sz w:val="20"/>
                <w:szCs w:val="20"/>
              </w:rPr>
            </w:pPr>
            <w:r w:rsidRPr="00FE34B8">
              <w:rPr>
                <w:rFonts w:ascii="Times New Roman" w:hAnsi="Times New Roman"/>
                <w:b/>
                <w:sz w:val="20"/>
                <w:szCs w:val="20"/>
              </w:rPr>
              <w:t>1</w:t>
            </w:r>
          </w:p>
        </w:tc>
      </w:tr>
      <w:tr w:rsidR="00FE34B8" w:rsidRPr="00FE34B8" w:rsidTr="00FE34B8">
        <w:tc>
          <w:tcPr>
            <w:tcW w:w="1334" w:type="dxa"/>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proofErr w:type="spellStart"/>
            <w:r w:rsidRPr="00FE34B8">
              <w:rPr>
                <w:rFonts w:ascii="Times New Roman" w:hAnsi="Times New Roman"/>
                <w:sz w:val="20"/>
                <w:szCs w:val="20"/>
              </w:rPr>
              <w:t>Get</w:t>
            </w:r>
            <w:proofErr w:type="spellEnd"/>
            <w:r w:rsidRPr="00FE34B8">
              <w:rPr>
                <w:rFonts w:ascii="Times New Roman" w:hAnsi="Times New Roman"/>
                <w:sz w:val="20"/>
                <w:szCs w:val="20"/>
              </w:rPr>
              <w:t xml:space="preserve"> a </w:t>
            </w:r>
            <w:proofErr w:type="spellStart"/>
            <w:r w:rsidRPr="00FE34B8">
              <w:rPr>
                <w:rFonts w:ascii="Times New Roman" w:hAnsi="Times New Roman"/>
                <w:sz w:val="20"/>
                <w:szCs w:val="20"/>
              </w:rPr>
              <w:t>recognition</w:t>
            </w:r>
            <w:proofErr w:type="spellEnd"/>
            <w:r w:rsidRPr="00FE34B8">
              <w:rPr>
                <w:rFonts w:ascii="Times New Roman" w:hAnsi="Times New Roman"/>
                <w:sz w:val="20"/>
                <w:szCs w:val="20"/>
              </w:rPr>
              <w:t xml:space="preserve"> of </w:t>
            </w:r>
            <w:proofErr w:type="spellStart"/>
            <w:r w:rsidRPr="00FE34B8">
              <w:rPr>
                <w:rFonts w:ascii="Times New Roman" w:hAnsi="Times New Roman"/>
                <w:sz w:val="20"/>
                <w:szCs w:val="20"/>
              </w:rPr>
              <w:t>basis</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principles</w:t>
            </w:r>
            <w:proofErr w:type="spellEnd"/>
            <w:r w:rsidRPr="00FE34B8">
              <w:rPr>
                <w:rFonts w:ascii="Times New Roman" w:hAnsi="Times New Roman"/>
                <w:sz w:val="20"/>
                <w:szCs w:val="20"/>
              </w:rPr>
              <w:t xml:space="preserve"> in </w:t>
            </w:r>
            <w:proofErr w:type="spellStart"/>
            <w:r w:rsidRPr="00FE34B8">
              <w:rPr>
                <w:rFonts w:ascii="Times New Roman" w:hAnsi="Times New Roman"/>
                <w:sz w:val="20"/>
                <w:szCs w:val="20"/>
              </w:rPr>
              <w:t>Nursing</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institutions</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education</w:t>
            </w:r>
            <w:proofErr w:type="spellEnd"/>
            <w:r w:rsidRPr="00FE34B8">
              <w:rPr>
                <w:rFonts w:ascii="Times New Roman" w:hAnsi="Times New Roman"/>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FE34B8" w:rsidRPr="00FE34B8" w:rsidRDefault="00FE34B8">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FE34B8" w:rsidRPr="00FE34B8" w:rsidRDefault="00FE34B8">
            <w:pPr>
              <w:rPr>
                <w:rFonts w:ascii="Times New Roman" w:eastAsia="Times New Roman" w:hAnsi="Times New Roman"/>
                <w:sz w:val="20"/>
                <w:szCs w:val="20"/>
              </w:rPr>
            </w:pPr>
            <w:proofErr w:type="gramStart"/>
            <w:r w:rsidRPr="00FE34B8">
              <w:rPr>
                <w:rFonts w:ascii="Times New Roman" w:hAnsi="Times New Roman"/>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tcPr>
          <w:p w:rsidR="00FE34B8" w:rsidRPr="00FE34B8" w:rsidRDefault="00FE34B8">
            <w:pPr>
              <w:rPr>
                <w:rFonts w:ascii="Times New Roman" w:eastAsia="Times New Roman" w:hAnsi="Times New Roman"/>
                <w:sz w:val="20"/>
                <w:szCs w:val="20"/>
              </w:rPr>
            </w:pPr>
          </w:p>
        </w:tc>
      </w:tr>
      <w:tr w:rsidR="00FE34B8" w:rsidRPr="00FE34B8" w:rsidTr="00FE34B8">
        <w:tc>
          <w:tcPr>
            <w:tcW w:w="1334" w:type="dxa"/>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proofErr w:type="spellStart"/>
            <w:r w:rsidRPr="00FE34B8">
              <w:rPr>
                <w:rFonts w:ascii="Times New Roman" w:hAnsi="Times New Roman"/>
                <w:sz w:val="20"/>
                <w:szCs w:val="20"/>
              </w:rPr>
              <w:t>Get</w:t>
            </w:r>
            <w:proofErr w:type="spellEnd"/>
            <w:r w:rsidRPr="00FE34B8">
              <w:rPr>
                <w:rFonts w:ascii="Times New Roman" w:hAnsi="Times New Roman"/>
                <w:sz w:val="20"/>
                <w:szCs w:val="20"/>
              </w:rPr>
              <w:t xml:space="preserve"> an </w:t>
            </w:r>
            <w:proofErr w:type="spellStart"/>
            <w:r w:rsidRPr="00FE34B8">
              <w:rPr>
                <w:rFonts w:ascii="Times New Roman" w:hAnsi="Times New Roman"/>
                <w:sz w:val="20"/>
                <w:szCs w:val="20"/>
              </w:rPr>
              <w:t>ability</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to</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solve</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ethical</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problems</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with</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basic</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E34B8" w:rsidRPr="00FE34B8" w:rsidRDefault="00FE34B8">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tcPr>
          <w:p w:rsidR="00FE34B8" w:rsidRPr="00FE34B8" w:rsidRDefault="00FE34B8">
            <w:pPr>
              <w:rPr>
                <w:rFonts w:ascii="Times New Roman" w:eastAsia="Times New Roman" w:hAnsi="Times New Roman"/>
                <w:sz w:val="20"/>
                <w:szCs w:val="20"/>
              </w:rPr>
            </w:pPr>
          </w:p>
        </w:tc>
        <w:tc>
          <w:tcPr>
            <w:tcW w:w="426" w:type="dxa"/>
            <w:tcBorders>
              <w:top w:val="single" w:sz="6" w:space="0" w:color="auto"/>
              <w:left w:val="single" w:sz="6" w:space="0" w:color="auto"/>
              <w:bottom w:val="single" w:sz="6" w:space="0" w:color="auto"/>
              <w:right w:val="single" w:sz="12" w:space="0" w:color="auto"/>
            </w:tcBorders>
            <w:hideMark/>
          </w:tcPr>
          <w:p w:rsidR="00FE34B8" w:rsidRPr="00FE34B8" w:rsidRDefault="00FE34B8">
            <w:pPr>
              <w:rPr>
                <w:rFonts w:ascii="Times New Roman" w:eastAsia="Times New Roman" w:hAnsi="Times New Roman"/>
                <w:sz w:val="20"/>
                <w:szCs w:val="20"/>
              </w:rPr>
            </w:pPr>
            <w:proofErr w:type="gramStart"/>
            <w:r w:rsidRPr="00FE34B8">
              <w:rPr>
                <w:rFonts w:ascii="Times New Roman" w:hAnsi="Times New Roman"/>
                <w:sz w:val="20"/>
                <w:szCs w:val="20"/>
              </w:rPr>
              <w:t>x</w:t>
            </w:r>
            <w:proofErr w:type="gramEnd"/>
          </w:p>
        </w:tc>
      </w:tr>
      <w:tr w:rsidR="00FE34B8" w:rsidRPr="00FE34B8" w:rsidTr="00FE34B8">
        <w:tc>
          <w:tcPr>
            <w:tcW w:w="1334" w:type="dxa"/>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proofErr w:type="spellStart"/>
            <w:r w:rsidRPr="00FE34B8">
              <w:rPr>
                <w:rFonts w:ascii="Times New Roman" w:hAnsi="Times New Roman"/>
                <w:sz w:val="20"/>
                <w:szCs w:val="20"/>
              </w:rPr>
              <w:t>Nursing</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institutions</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education</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Gather</w:t>
            </w:r>
            <w:proofErr w:type="spellEnd"/>
            <w:r w:rsidRPr="00FE34B8">
              <w:rPr>
                <w:rFonts w:ascii="Times New Roman" w:hAnsi="Times New Roman"/>
                <w:sz w:val="20"/>
                <w:szCs w:val="20"/>
              </w:rPr>
              <w:t xml:space="preserve"> as </w:t>
            </w:r>
            <w:proofErr w:type="spellStart"/>
            <w:r w:rsidRPr="00FE34B8">
              <w:rPr>
                <w:rFonts w:ascii="Times New Roman" w:hAnsi="Times New Roman"/>
                <w:sz w:val="20"/>
                <w:szCs w:val="20"/>
              </w:rPr>
              <w:t>well</w:t>
            </w:r>
            <w:proofErr w:type="spellEnd"/>
            <w:r w:rsidRPr="00FE34B8">
              <w:rPr>
                <w:rFonts w:ascii="Times New Roman" w:hAnsi="Times New Roman"/>
                <w:sz w:val="20"/>
                <w:szCs w:val="20"/>
              </w:rPr>
              <w:t xml:space="preserve"> as </w:t>
            </w:r>
            <w:proofErr w:type="spellStart"/>
            <w:r w:rsidRPr="00FE34B8">
              <w:rPr>
                <w:rFonts w:ascii="Times New Roman" w:hAnsi="Times New Roman"/>
                <w:sz w:val="20"/>
                <w:szCs w:val="20"/>
              </w:rPr>
              <w:t>apply</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knowledge</w:t>
            </w:r>
            <w:proofErr w:type="spellEnd"/>
            <w:r w:rsidRPr="00FE34B8">
              <w:rPr>
                <w:rFonts w:ascii="Times New Roman" w:hAnsi="Times New Roman"/>
                <w:sz w:val="20"/>
                <w:szCs w:val="20"/>
              </w:rPr>
              <w:t xml:space="preserve"> of </w:t>
            </w:r>
            <w:proofErr w:type="spellStart"/>
            <w:r w:rsidRPr="00FE34B8">
              <w:rPr>
                <w:rFonts w:ascii="Times New Roman" w:hAnsi="Times New Roman"/>
                <w:sz w:val="20"/>
                <w:szCs w:val="20"/>
              </w:rPr>
              <w:t>health</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E34B8" w:rsidRPr="00FE34B8" w:rsidRDefault="00FE34B8">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FE34B8" w:rsidRPr="00FE34B8" w:rsidRDefault="00FE34B8">
            <w:pPr>
              <w:rPr>
                <w:rFonts w:ascii="Times New Roman" w:eastAsia="Times New Roman" w:hAnsi="Times New Roman"/>
                <w:sz w:val="20"/>
                <w:szCs w:val="20"/>
              </w:rPr>
            </w:pPr>
            <w:proofErr w:type="gramStart"/>
            <w:r w:rsidRPr="00FE34B8">
              <w:rPr>
                <w:rFonts w:ascii="Times New Roman" w:hAnsi="Times New Roman"/>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tcPr>
          <w:p w:rsidR="00FE34B8" w:rsidRPr="00FE34B8" w:rsidRDefault="00FE34B8">
            <w:pPr>
              <w:rPr>
                <w:rFonts w:ascii="Times New Roman" w:eastAsia="Times New Roman" w:hAnsi="Times New Roman"/>
                <w:sz w:val="20"/>
                <w:szCs w:val="20"/>
              </w:rPr>
            </w:pPr>
          </w:p>
        </w:tc>
      </w:tr>
      <w:tr w:rsidR="00FE34B8" w:rsidRPr="00FE34B8" w:rsidTr="00FE34B8">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proofErr w:type="spellStart"/>
            <w:r w:rsidRPr="00FE34B8">
              <w:rPr>
                <w:rFonts w:ascii="Times New Roman" w:hAnsi="Times New Roman"/>
                <w:sz w:val="20"/>
                <w:szCs w:val="20"/>
              </w:rPr>
              <w:t>Function</w:t>
            </w:r>
            <w:proofErr w:type="spellEnd"/>
            <w:r w:rsidRPr="00FE34B8">
              <w:rPr>
                <w:rFonts w:ascii="Times New Roman" w:hAnsi="Times New Roman"/>
                <w:sz w:val="20"/>
                <w:szCs w:val="20"/>
              </w:rPr>
              <w:t xml:space="preserve"> on </w:t>
            </w:r>
            <w:proofErr w:type="spellStart"/>
            <w:r w:rsidRPr="00FE34B8">
              <w:rPr>
                <w:rFonts w:ascii="Times New Roman" w:hAnsi="Times New Roman"/>
                <w:sz w:val="20"/>
                <w:szCs w:val="20"/>
              </w:rPr>
              <w:t>multi-disciplinary</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E34B8" w:rsidRPr="00FE34B8" w:rsidRDefault="00FE34B8">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tcPr>
          <w:p w:rsidR="00FE34B8" w:rsidRPr="00FE34B8" w:rsidRDefault="00FE34B8">
            <w:pPr>
              <w:rPr>
                <w:rFonts w:ascii="Times New Roman" w:eastAsia="Times New Roman" w:hAnsi="Times New Roman"/>
                <w:sz w:val="20"/>
                <w:szCs w:val="20"/>
              </w:rPr>
            </w:pPr>
          </w:p>
        </w:tc>
        <w:tc>
          <w:tcPr>
            <w:tcW w:w="426" w:type="dxa"/>
            <w:tcBorders>
              <w:top w:val="single" w:sz="6" w:space="0" w:color="auto"/>
              <w:left w:val="single" w:sz="6" w:space="0" w:color="auto"/>
              <w:bottom w:val="single" w:sz="6" w:space="0" w:color="auto"/>
              <w:right w:val="single" w:sz="12" w:space="0" w:color="auto"/>
            </w:tcBorders>
            <w:hideMark/>
          </w:tcPr>
          <w:p w:rsidR="00FE34B8" w:rsidRPr="00FE34B8" w:rsidRDefault="00FE34B8">
            <w:pPr>
              <w:rPr>
                <w:rFonts w:ascii="Times New Roman" w:eastAsia="Times New Roman" w:hAnsi="Times New Roman"/>
                <w:sz w:val="20"/>
                <w:szCs w:val="20"/>
              </w:rPr>
            </w:pPr>
            <w:proofErr w:type="gramStart"/>
            <w:r w:rsidRPr="00FE34B8">
              <w:rPr>
                <w:rFonts w:ascii="Times New Roman" w:hAnsi="Times New Roman"/>
                <w:sz w:val="20"/>
                <w:szCs w:val="20"/>
              </w:rPr>
              <w:t>x</w:t>
            </w:r>
            <w:proofErr w:type="gramEnd"/>
          </w:p>
        </w:tc>
      </w:tr>
      <w:tr w:rsidR="00FE34B8" w:rsidRPr="00FE34B8" w:rsidTr="00FE34B8">
        <w:tc>
          <w:tcPr>
            <w:tcW w:w="1334" w:type="dxa"/>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proofErr w:type="spellStart"/>
            <w:r w:rsidRPr="00FE34B8">
              <w:rPr>
                <w:rFonts w:ascii="Times New Roman" w:hAnsi="Times New Roman"/>
                <w:sz w:val="20"/>
                <w:szCs w:val="20"/>
              </w:rPr>
              <w:t>Identify</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formulate</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and</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solve</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medical</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and</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Nursing</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institutions</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education</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E34B8" w:rsidRPr="00FE34B8" w:rsidRDefault="00FE34B8">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FE34B8" w:rsidRPr="00FE34B8" w:rsidRDefault="00FE34B8">
            <w:pPr>
              <w:rPr>
                <w:rFonts w:ascii="Times New Roman" w:eastAsia="Times New Roman" w:hAnsi="Times New Roman"/>
                <w:sz w:val="20"/>
                <w:szCs w:val="20"/>
              </w:rPr>
            </w:pPr>
            <w:proofErr w:type="gramStart"/>
            <w:r w:rsidRPr="00FE34B8">
              <w:rPr>
                <w:rFonts w:ascii="Times New Roman" w:hAnsi="Times New Roman"/>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tcPr>
          <w:p w:rsidR="00FE34B8" w:rsidRPr="00FE34B8" w:rsidRDefault="00FE34B8">
            <w:pPr>
              <w:rPr>
                <w:rFonts w:ascii="Times New Roman" w:eastAsia="Times New Roman" w:hAnsi="Times New Roman"/>
                <w:sz w:val="20"/>
                <w:szCs w:val="20"/>
              </w:rPr>
            </w:pPr>
          </w:p>
        </w:tc>
      </w:tr>
      <w:tr w:rsidR="00FE34B8" w:rsidRPr="00FE34B8" w:rsidTr="00FE34B8">
        <w:tc>
          <w:tcPr>
            <w:tcW w:w="1334" w:type="dxa"/>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proofErr w:type="spellStart"/>
            <w:r w:rsidRPr="00FE34B8">
              <w:rPr>
                <w:rFonts w:ascii="Times New Roman" w:hAnsi="Times New Roman"/>
                <w:sz w:val="20"/>
                <w:szCs w:val="20"/>
              </w:rPr>
              <w:t>Use</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effective</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written</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and</w:t>
            </w:r>
            <w:proofErr w:type="spellEnd"/>
            <w:r w:rsidRPr="00FE34B8">
              <w:rPr>
                <w:rFonts w:ascii="Times New Roman" w:hAnsi="Times New Roman"/>
                <w:sz w:val="20"/>
                <w:szCs w:val="20"/>
              </w:rPr>
              <w:t xml:space="preserve"> oral </w:t>
            </w:r>
            <w:proofErr w:type="spellStart"/>
            <w:r w:rsidRPr="00FE34B8">
              <w:rPr>
                <w:rFonts w:ascii="Times New Roman" w:hAnsi="Times New Roman"/>
                <w:sz w:val="20"/>
                <w:szCs w:val="20"/>
              </w:rPr>
              <w:t>communication</w:t>
            </w:r>
            <w:proofErr w:type="spellEnd"/>
            <w:r w:rsidRPr="00FE34B8">
              <w:rPr>
                <w:rFonts w:ascii="Times New Roman" w:hAnsi="Times New Roman"/>
                <w:sz w:val="20"/>
                <w:szCs w:val="20"/>
              </w:rPr>
              <w:t>/</w:t>
            </w:r>
            <w:proofErr w:type="spellStart"/>
            <w:r w:rsidRPr="00FE34B8">
              <w:rPr>
                <w:rFonts w:ascii="Times New Roman" w:hAnsi="Times New Roman"/>
                <w:sz w:val="20"/>
                <w:szCs w:val="20"/>
              </w:rPr>
              <w:t>presentation</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E34B8" w:rsidRPr="00FE34B8" w:rsidRDefault="00FE34B8">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tcPr>
          <w:p w:rsidR="00FE34B8" w:rsidRPr="00FE34B8" w:rsidRDefault="00FE34B8">
            <w:pPr>
              <w:rPr>
                <w:rFonts w:ascii="Times New Roman" w:eastAsia="Times New Roman" w:hAnsi="Times New Roman"/>
                <w:sz w:val="20"/>
                <w:szCs w:val="20"/>
              </w:rPr>
            </w:pPr>
          </w:p>
        </w:tc>
        <w:tc>
          <w:tcPr>
            <w:tcW w:w="426" w:type="dxa"/>
            <w:tcBorders>
              <w:top w:val="single" w:sz="6" w:space="0" w:color="auto"/>
              <w:left w:val="single" w:sz="6" w:space="0" w:color="auto"/>
              <w:bottom w:val="single" w:sz="6" w:space="0" w:color="auto"/>
              <w:right w:val="single" w:sz="12" w:space="0" w:color="auto"/>
            </w:tcBorders>
            <w:hideMark/>
          </w:tcPr>
          <w:p w:rsidR="00FE34B8" w:rsidRPr="00FE34B8" w:rsidRDefault="00FE34B8">
            <w:pPr>
              <w:rPr>
                <w:rFonts w:ascii="Times New Roman" w:eastAsia="Times New Roman" w:hAnsi="Times New Roman"/>
                <w:sz w:val="20"/>
                <w:szCs w:val="20"/>
              </w:rPr>
            </w:pPr>
            <w:proofErr w:type="gramStart"/>
            <w:r w:rsidRPr="00FE34B8">
              <w:rPr>
                <w:rFonts w:ascii="Times New Roman" w:hAnsi="Times New Roman"/>
                <w:sz w:val="20"/>
                <w:szCs w:val="20"/>
              </w:rPr>
              <w:t>x</w:t>
            </w:r>
            <w:proofErr w:type="gramEnd"/>
          </w:p>
        </w:tc>
      </w:tr>
      <w:tr w:rsidR="00FE34B8" w:rsidRPr="00FE34B8" w:rsidTr="00FE34B8">
        <w:tc>
          <w:tcPr>
            <w:tcW w:w="1334" w:type="dxa"/>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proofErr w:type="spellStart"/>
            <w:r w:rsidRPr="00FE34B8">
              <w:rPr>
                <w:rFonts w:ascii="Times New Roman" w:hAnsi="Times New Roman"/>
                <w:sz w:val="20"/>
                <w:szCs w:val="20"/>
              </w:rPr>
              <w:t>Get</w:t>
            </w:r>
            <w:proofErr w:type="spellEnd"/>
            <w:r w:rsidRPr="00FE34B8">
              <w:rPr>
                <w:rFonts w:ascii="Times New Roman" w:hAnsi="Times New Roman"/>
                <w:sz w:val="20"/>
                <w:szCs w:val="20"/>
              </w:rPr>
              <w:t xml:space="preserve"> an </w:t>
            </w:r>
            <w:proofErr w:type="spellStart"/>
            <w:r w:rsidRPr="00FE34B8">
              <w:rPr>
                <w:rFonts w:ascii="Times New Roman" w:hAnsi="Times New Roman"/>
                <w:sz w:val="20"/>
                <w:szCs w:val="20"/>
              </w:rPr>
              <w:t>understanding</w:t>
            </w:r>
            <w:proofErr w:type="spellEnd"/>
            <w:r w:rsidRPr="00FE34B8">
              <w:rPr>
                <w:rFonts w:ascii="Times New Roman" w:hAnsi="Times New Roman"/>
                <w:sz w:val="20"/>
                <w:szCs w:val="20"/>
              </w:rPr>
              <w:t xml:space="preserve"> of </w:t>
            </w:r>
            <w:proofErr w:type="spellStart"/>
            <w:r w:rsidRPr="00FE34B8">
              <w:rPr>
                <w:rFonts w:ascii="Times New Roman" w:hAnsi="Times New Roman"/>
                <w:sz w:val="20"/>
                <w:szCs w:val="20"/>
              </w:rPr>
              <w:t>professional</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and</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ethical</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E34B8" w:rsidRPr="00FE34B8" w:rsidRDefault="00FE34B8">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FE34B8" w:rsidRPr="00FE34B8" w:rsidRDefault="00FE34B8">
            <w:pPr>
              <w:rPr>
                <w:rFonts w:ascii="Times New Roman" w:eastAsia="Times New Roman" w:hAnsi="Times New Roman"/>
                <w:sz w:val="20"/>
                <w:szCs w:val="20"/>
              </w:rPr>
            </w:pPr>
            <w:proofErr w:type="gramStart"/>
            <w:r w:rsidRPr="00FE34B8">
              <w:rPr>
                <w:rFonts w:ascii="Times New Roman" w:hAnsi="Times New Roman"/>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tcPr>
          <w:p w:rsidR="00FE34B8" w:rsidRPr="00FE34B8" w:rsidRDefault="00FE34B8">
            <w:pPr>
              <w:rPr>
                <w:rFonts w:ascii="Times New Roman" w:eastAsia="Times New Roman" w:hAnsi="Times New Roman"/>
                <w:sz w:val="20"/>
                <w:szCs w:val="20"/>
              </w:rPr>
            </w:pPr>
          </w:p>
        </w:tc>
      </w:tr>
      <w:tr w:rsidR="00FE34B8" w:rsidRPr="00FE34B8" w:rsidTr="00FE34B8">
        <w:tc>
          <w:tcPr>
            <w:tcW w:w="1334" w:type="dxa"/>
            <w:tcBorders>
              <w:top w:val="single" w:sz="6" w:space="0" w:color="auto"/>
              <w:left w:val="single" w:sz="12"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FE34B8" w:rsidRPr="00FE34B8" w:rsidRDefault="00FE34B8">
            <w:pPr>
              <w:jc w:val="both"/>
              <w:rPr>
                <w:rFonts w:ascii="Times New Roman" w:eastAsia="Times New Roman" w:hAnsi="Times New Roman"/>
                <w:sz w:val="20"/>
                <w:szCs w:val="20"/>
              </w:rPr>
            </w:pPr>
            <w:proofErr w:type="spellStart"/>
            <w:r w:rsidRPr="00FE34B8">
              <w:rPr>
                <w:rFonts w:ascii="Times New Roman" w:hAnsi="Times New Roman"/>
                <w:sz w:val="20"/>
                <w:szCs w:val="20"/>
              </w:rPr>
              <w:t>Get</w:t>
            </w:r>
            <w:proofErr w:type="spellEnd"/>
            <w:r w:rsidRPr="00FE34B8">
              <w:rPr>
                <w:rFonts w:ascii="Times New Roman" w:hAnsi="Times New Roman"/>
                <w:sz w:val="20"/>
                <w:szCs w:val="20"/>
              </w:rPr>
              <w:t xml:space="preserve"> a </w:t>
            </w:r>
            <w:proofErr w:type="spellStart"/>
            <w:r w:rsidRPr="00FE34B8">
              <w:rPr>
                <w:rFonts w:ascii="Times New Roman" w:hAnsi="Times New Roman"/>
                <w:sz w:val="20"/>
                <w:szCs w:val="20"/>
              </w:rPr>
              <w:t>recognition</w:t>
            </w:r>
            <w:proofErr w:type="spellEnd"/>
            <w:r w:rsidRPr="00FE34B8">
              <w:rPr>
                <w:rFonts w:ascii="Times New Roman" w:hAnsi="Times New Roman"/>
                <w:sz w:val="20"/>
                <w:szCs w:val="20"/>
              </w:rPr>
              <w:t xml:space="preserve"> of </w:t>
            </w:r>
            <w:proofErr w:type="spellStart"/>
            <w:r w:rsidRPr="00FE34B8">
              <w:rPr>
                <w:rFonts w:ascii="Times New Roman" w:hAnsi="Times New Roman"/>
                <w:sz w:val="20"/>
                <w:szCs w:val="20"/>
              </w:rPr>
              <w:t>the</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need</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for</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and</w:t>
            </w:r>
            <w:proofErr w:type="spellEnd"/>
            <w:r w:rsidRPr="00FE34B8">
              <w:rPr>
                <w:rFonts w:ascii="Times New Roman" w:hAnsi="Times New Roman"/>
                <w:sz w:val="20"/>
                <w:szCs w:val="20"/>
              </w:rPr>
              <w:t xml:space="preserve"> an </w:t>
            </w:r>
            <w:proofErr w:type="spellStart"/>
            <w:r w:rsidRPr="00FE34B8">
              <w:rPr>
                <w:rFonts w:ascii="Times New Roman" w:hAnsi="Times New Roman"/>
                <w:sz w:val="20"/>
                <w:szCs w:val="20"/>
              </w:rPr>
              <w:t>ability</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to</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engage</w:t>
            </w:r>
            <w:proofErr w:type="spellEnd"/>
            <w:r w:rsidRPr="00FE34B8">
              <w:rPr>
                <w:rFonts w:ascii="Times New Roman" w:hAnsi="Times New Roman"/>
                <w:sz w:val="20"/>
                <w:szCs w:val="20"/>
              </w:rPr>
              <w:t xml:space="preserve"> in </w:t>
            </w:r>
            <w:proofErr w:type="spellStart"/>
            <w:r w:rsidRPr="00FE34B8">
              <w:rPr>
                <w:rFonts w:ascii="Times New Roman" w:hAnsi="Times New Roman"/>
                <w:sz w:val="20"/>
                <w:szCs w:val="20"/>
              </w:rPr>
              <w:t>lifelong</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E34B8" w:rsidRPr="00FE34B8" w:rsidRDefault="00FE34B8">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FE34B8" w:rsidRPr="00FE34B8" w:rsidRDefault="00FE34B8">
            <w:pPr>
              <w:rPr>
                <w:rFonts w:ascii="Times New Roman" w:eastAsia="Times New Roman" w:hAnsi="Times New Roman"/>
                <w:sz w:val="20"/>
                <w:szCs w:val="20"/>
              </w:rPr>
            </w:pPr>
            <w:proofErr w:type="gramStart"/>
            <w:r w:rsidRPr="00FE34B8">
              <w:rPr>
                <w:rFonts w:ascii="Times New Roman" w:hAnsi="Times New Roman"/>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tcPr>
          <w:p w:rsidR="00FE34B8" w:rsidRPr="00FE34B8" w:rsidRDefault="00FE34B8">
            <w:pPr>
              <w:rPr>
                <w:rFonts w:ascii="Times New Roman" w:eastAsia="Times New Roman" w:hAnsi="Times New Roman"/>
                <w:sz w:val="20"/>
                <w:szCs w:val="20"/>
              </w:rPr>
            </w:pPr>
          </w:p>
        </w:tc>
      </w:tr>
      <w:tr w:rsidR="00FE34B8" w:rsidRPr="00FE34B8" w:rsidTr="00FE34B8">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FE34B8" w:rsidRPr="00FE34B8" w:rsidRDefault="00FE34B8">
            <w:pPr>
              <w:jc w:val="both"/>
              <w:rPr>
                <w:rFonts w:ascii="Times New Roman" w:eastAsia="Times New Roman" w:hAnsi="Times New Roman"/>
                <w:sz w:val="20"/>
                <w:szCs w:val="20"/>
              </w:rPr>
            </w:pPr>
            <w:r w:rsidRPr="00FE34B8">
              <w:rPr>
                <w:rFonts w:ascii="Times New Roman" w:hAnsi="Times New Roman"/>
                <w:b/>
                <w:sz w:val="20"/>
                <w:szCs w:val="20"/>
              </w:rPr>
              <w:t>1</w:t>
            </w:r>
            <w:r w:rsidRPr="00FE34B8">
              <w:rPr>
                <w:rFonts w:ascii="Times New Roman" w:hAnsi="Times New Roman"/>
                <w:sz w:val="20"/>
                <w:szCs w:val="20"/>
              </w:rPr>
              <w:t xml:space="preserve">:No </w:t>
            </w:r>
            <w:proofErr w:type="spellStart"/>
            <w:r w:rsidRPr="00FE34B8">
              <w:rPr>
                <w:rFonts w:ascii="Times New Roman" w:hAnsi="Times New Roman"/>
                <w:sz w:val="20"/>
                <w:szCs w:val="20"/>
              </w:rPr>
              <w:t>contribution</w:t>
            </w:r>
            <w:proofErr w:type="spellEnd"/>
            <w:r w:rsidRPr="00FE34B8">
              <w:rPr>
                <w:rFonts w:ascii="Times New Roman" w:hAnsi="Times New Roman"/>
                <w:sz w:val="20"/>
                <w:szCs w:val="20"/>
              </w:rPr>
              <w:t xml:space="preserve"> Yok. </w:t>
            </w:r>
            <w:r w:rsidRPr="00FE34B8">
              <w:rPr>
                <w:rFonts w:ascii="Times New Roman" w:hAnsi="Times New Roman"/>
                <w:b/>
                <w:sz w:val="20"/>
                <w:szCs w:val="20"/>
              </w:rPr>
              <w:t>2</w:t>
            </w:r>
            <w:r w:rsidRPr="00FE34B8">
              <w:rPr>
                <w:rFonts w:ascii="Times New Roman" w:hAnsi="Times New Roman"/>
                <w:sz w:val="20"/>
                <w:szCs w:val="20"/>
              </w:rPr>
              <w:t xml:space="preserve">:Partially </w:t>
            </w:r>
            <w:proofErr w:type="spellStart"/>
            <w:r w:rsidRPr="00FE34B8">
              <w:rPr>
                <w:rFonts w:ascii="Times New Roman" w:hAnsi="Times New Roman"/>
                <w:sz w:val="20"/>
                <w:szCs w:val="20"/>
              </w:rPr>
              <w:t>contribution</w:t>
            </w:r>
            <w:proofErr w:type="spellEnd"/>
            <w:r w:rsidRPr="00FE34B8">
              <w:rPr>
                <w:rFonts w:ascii="Times New Roman" w:hAnsi="Times New Roman"/>
                <w:sz w:val="20"/>
                <w:szCs w:val="20"/>
              </w:rPr>
              <w:t xml:space="preserve">. </w:t>
            </w:r>
            <w:r w:rsidRPr="00FE34B8">
              <w:rPr>
                <w:rFonts w:ascii="Times New Roman" w:hAnsi="Times New Roman"/>
                <w:b/>
                <w:sz w:val="20"/>
                <w:szCs w:val="20"/>
              </w:rPr>
              <w:t>3</w:t>
            </w:r>
            <w:r w:rsidRPr="00FE34B8">
              <w:rPr>
                <w:rFonts w:ascii="Times New Roman" w:hAnsi="Times New Roman"/>
                <w:sz w:val="20"/>
                <w:szCs w:val="20"/>
              </w:rPr>
              <w:t xml:space="preserve">: </w:t>
            </w:r>
            <w:proofErr w:type="spellStart"/>
            <w:r w:rsidRPr="00FE34B8">
              <w:rPr>
                <w:rFonts w:ascii="Times New Roman" w:hAnsi="Times New Roman"/>
                <w:sz w:val="20"/>
                <w:szCs w:val="20"/>
              </w:rPr>
              <w:t>Yes</w:t>
            </w:r>
            <w:proofErr w:type="spellEnd"/>
            <w:r w:rsidRPr="00FE34B8">
              <w:rPr>
                <w:rFonts w:ascii="Times New Roman" w:hAnsi="Times New Roman"/>
                <w:sz w:val="20"/>
                <w:szCs w:val="20"/>
              </w:rPr>
              <w:t xml:space="preserve"> </w:t>
            </w:r>
            <w:proofErr w:type="spellStart"/>
            <w:r w:rsidRPr="00FE34B8">
              <w:rPr>
                <w:rFonts w:ascii="Times New Roman" w:hAnsi="Times New Roman"/>
                <w:sz w:val="20"/>
                <w:szCs w:val="20"/>
              </w:rPr>
              <w:t>contribution</w:t>
            </w:r>
            <w:proofErr w:type="spellEnd"/>
          </w:p>
        </w:tc>
      </w:tr>
    </w:tbl>
    <w:p w:rsidR="00FE34B8" w:rsidRPr="00FE34B8" w:rsidRDefault="00FE34B8" w:rsidP="00FE34B8">
      <w:pPr>
        <w:jc w:val="both"/>
        <w:rPr>
          <w:rFonts w:ascii="Times New Roman" w:eastAsia="Times New Roman" w:hAnsi="Times New Roman"/>
          <w:b/>
          <w:sz w:val="20"/>
          <w:szCs w:val="20"/>
        </w:rPr>
      </w:pPr>
    </w:p>
    <w:p w:rsidR="00FE34B8" w:rsidRPr="00FE34B8" w:rsidRDefault="00FE34B8" w:rsidP="00FE34B8">
      <w:pPr>
        <w:jc w:val="both"/>
        <w:rPr>
          <w:rFonts w:ascii="Times New Roman" w:hAnsi="Times New Roman"/>
          <w:b/>
          <w:sz w:val="20"/>
          <w:szCs w:val="20"/>
        </w:rPr>
      </w:pPr>
    </w:p>
    <w:p w:rsidR="00FE34B8" w:rsidRPr="00FE34B8" w:rsidRDefault="00FE34B8" w:rsidP="00FE34B8">
      <w:pPr>
        <w:jc w:val="both"/>
        <w:rPr>
          <w:rFonts w:ascii="Times New Roman" w:hAnsi="Times New Roman"/>
          <w:b/>
          <w:sz w:val="20"/>
          <w:szCs w:val="20"/>
        </w:rPr>
      </w:pPr>
    </w:p>
    <w:p w:rsidR="009D6B62" w:rsidRPr="00FE34B8" w:rsidRDefault="00FE34B8" w:rsidP="00FE34B8">
      <w:pPr>
        <w:rPr>
          <w:sz w:val="20"/>
          <w:szCs w:val="20"/>
        </w:rPr>
      </w:pPr>
      <w:proofErr w:type="spellStart"/>
      <w:r w:rsidRPr="00FE34B8">
        <w:rPr>
          <w:rFonts w:ascii="Times New Roman" w:hAnsi="Times New Roman"/>
          <w:b/>
          <w:sz w:val="20"/>
          <w:szCs w:val="20"/>
        </w:rPr>
        <w:lastRenderedPageBreak/>
        <w:t>Date</w:t>
      </w:r>
      <w:proofErr w:type="spellEnd"/>
      <w:r w:rsidRPr="00FE34B8">
        <w:rPr>
          <w:rFonts w:ascii="Times New Roman" w:hAnsi="Times New Roman"/>
          <w:b/>
          <w:sz w:val="20"/>
          <w:szCs w:val="20"/>
        </w:rPr>
        <w:t xml:space="preserve">                </w:t>
      </w:r>
      <w:r w:rsidRPr="00FE34B8">
        <w:rPr>
          <w:rFonts w:ascii="Times New Roman" w:hAnsi="Times New Roman"/>
          <w:b/>
          <w:sz w:val="20"/>
          <w:szCs w:val="20"/>
        </w:rPr>
        <w:tab/>
      </w:r>
      <w:r w:rsidRPr="00FE34B8">
        <w:rPr>
          <w:rFonts w:ascii="Times New Roman" w:hAnsi="Times New Roman"/>
          <w:b/>
          <w:sz w:val="20"/>
          <w:szCs w:val="20"/>
        </w:rPr>
        <w:tab/>
      </w:r>
      <w:r w:rsidRPr="00FE34B8">
        <w:rPr>
          <w:rFonts w:ascii="Times New Roman" w:hAnsi="Times New Roman"/>
          <w:b/>
          <w:sz w:val="20"/>
          <w:szCs w:val="20"/>
        </w:rPr>
        <w:tab/>
      </w:r>
      <w:r w:rsidRPr="00FE34B8">
        <w:rPr>
          <w:rFonts w:ascii="Times New Roman" w:hAnsi="Times New Roman"/>
          <w:b/>
          <w:sz w:val="20"/>
          <w:szCs w:val="20"/>
        </w:rPr>
        <w:tab/>
      </w:r>
      <w:r w:rsidRPr="00FE34B8">
        <w:rPr>
          <w:rFonts w:ascii="Times New Roman" w:hAnsi="Times New Roman"/>
          <w:b/>
          <w:sz w:val="20"/>
          <w:szCs w:val="20"/>
        </w:rPr>
        <w:tab/>
      </w:r>
      <w:r w:rsidRPr="00FE34B8">
        <w:rPr>
          <w:rFonts w:ascii="Times New Roman" w:hAnsi="Times New Roman"/>
          <w:b/>
          <w:sz w:val="20"/>
          <w:szCs w:val="20"/>
        </w:rPr>
        <w:tab/>
      </w:r>
      <w:r w:rsidRPr="00FE34B8">
        <w:rPr>
          <w:rFonts w:ascii="Times New Roman" w:hAnsi="Times New Roman"/>
          <w:b/>
          <w:sz w:val="20"/>
          <w:szCs w:val="20"/>
        </w:rPr>
        <w:tab/>
      </w:r>
      <w:r w:rsidRPr="00FE34B8">
        <w:rPr>
          <w:rFonts w:ascii="Times New Roman" w:hAnsi="Times New Roman"/>
          <w:b/>
          <w:sz w:val="20"/>
          <w:szCs w:val="20"/>
        </w:rPr>
        <w:tab/>
      </w:r>
      <w:r w:rsidRPr="00FE34B8">
        <w:rPr>
          <w:rFonts w:ascii="Times New Roman" w:hAnsi="Times New Roman"/>
          <w:b/>
          <w:sz w:val="20"/>
          <w:szCs w:val="20"/>
        </w:rPr>
        <w:tab/>
      </w:r>
      <w:proofErr w:type="spellStart"/>
      <w:r w:rsidRPr="00FE34B8">
        <w:rPr>
          <w:rFonts w:ascii="Times New Roman" w:hAnsi="Times New Roman"/>
          <w:b/>
          <w:sz w:val="20"/>
          <w:szCs w:val="20"/>
        </w:rPr>
        <w:t>Signature</w:t>
      </w:r>
      <w:proofErr w:type="spellEnd"/>
      <w:r w:rsidR="00B7532B" w:rsidRPr="00FE34B8">
        <w:rPr>
          <w:rFonts w:ascii="Times New Roman" w:hAnsi="Times New Roman"/>
          <w:b/>
          <w:sz w:val="20"/>
          <w:szCs w:val="20"/>
        </w:rPr>
        <w:tab/>
      </w:r>
      <w:r w:rsidR="00B7532B" w:rsidRPr="00FE34B8">
        <w:rPr>
          <w:rFonts w:ascii="Times New Roman" w:hAnsi="Times New Roman"/>
          <w:b/>
          <w:sz w:val="20"/>
          <w:szCs w:val="20"/>
        </w:rPr>
        <w:tab/>
      </w:r>
    </w:p>
    <w:sectPr w:rsidR="009D6B62" w:rsidRPr="00FE34B8" w:rsidSect="009F6B87">
      <w:pgSz w:w="11906" w:h="16838"/>
      <w:pgMar w:top="851"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2B"/>
    <w:rsid w:val="0001501F"/>
    <w:rsid w:val="000C01B2"/>
    <w:rsid w:val="002132CC"/>
    <w:rsid w:val="00515876"/>
    <w:rsid w:val="00634A9A"/>
    <w:rsid w:val="009D6B62"/>
    <w:rsid w:val="009F6B87"/>
    <w:rsid w:val="00A8450E"/>
    <w:rsid w:val="00A863F9"/>
    <w:rsid w:val="00AC4D4A"/>
    <w:rsid w:val="00B7532B"/>
    <w:rsid w:val="00BE0369"/>
    <w:rsid w:val="00D21B4C"/>
    <w:rsid w:val="00D2217B"/>
    <w:rsid w:val="00D61B4C"/>
    <w:rsid w:val="00E145A5"/>
    <w:rsid w:val="00E24E67"/>
    <w:rsid w:val="00F26EDE"/>
    <w:rsid w:val="00FE3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864</Words>
  <Characters>4925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5</cp:revision>
  <cp:lastPrinted>2016-06-29T13:44:00Z</cp:lastPrinted>
  <dcterms:created xsi:type="dcterms:W3CDTF">2017-12-13T13:15:00Z</dcterms:created>
  <dcterms:modified xsi:type="dcterms:W3CDTF">2017-12-13T13:27:00Z</dcterms:modified>
</cp:coreProperties>
</file>