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5C" w:rsidRDefault="0009555C">
      <w:pPr>
        <w:rPr>
          <w:sz w:val="20"/>
        </w:rPr>
      </w:pPr>
    </w:p>
    <w:p w:rsidR="0009555C" w:rsidRDefault="0009555C">
      <w:pPr>
        <w:spacing w:before="2"/>
        <w:rPr>
          <w:sz w:val="29"/>
        </w:rPr>
      </w:pPr>
    </w:p>
    <w:p w:rsidR="00765A7A" w:rsidRPr="00F51D80" w:rsidRDefault="00765A7A" w:rsidP="00765A7A">
      <w:pPr>
        <w:outlineLvl w:val="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-531495</wp:posOffset>
            </wp:positionV>
            <wp:extent cx="1029970" cy="770890"/>
            <wp:effectExtent l="19050" t="0" r="0" b="0"/>
            <wp:wrapTight wrapText="bothSides">
              <wp:wrapPolygon edited="0">
                <wp:start x="-400" y="0"/>
                <wp:lineTo x="-400" y="20817"/>
                <wp:lineTo x="21573" y="20817"/>
                <wp:lineTo x="21573" y="0"/>
                <wp:lineTo x="-400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ESKİŞEHİR SAĞLIK YÜKSEKOKULU EBELİK BÖLÜMÜ DERS BİLGİ FORMU</w:t>
      </w:r>
    </w:p>
    <w:p w:rsidR="0009555C" w:rsidRDefault="0009555C">
      <w:pPr>
        <w:rPr>
          <w:b/>
          <w:sz w:val="20"/>
        </w:rPr>
      </w:pPr>
    </w:p>
    <w:p w:rsidR="0009555C" w:rsidRDefault="0009555C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7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296"/>
      </w:tblGrid>
      <w:tr w:rsidR="0009555C">
        <w:trPr>
          <w:trHeight w:val="229"/>
        </w:trPr>
        <w:tc>
          <w:tcPr>
            <w:tcW w:w="1166" w:type="dxa"/>
          </w:tcPr>
          <w:p w:rsidR="0009555C" w:rsidRDefault="002E163C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1296" w:type="dxa"/>
          </w:tcPr>
          <w:p w:rsidR="0009555C" w:rsidRDefault="00251162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GÜZ</w:t>
            </w:r>
            <w:bookmarkStart w:id="0" w:name="_GoBack"/>
            <w:bookmarkEnd w:id="0"/>
          </w:p>
        </w:tc>
      </w:tr>
    </w:tbl>
    <w:p w:rsidR="0009555C" w:rsidRDefault="0009555C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90"/>
        <w:gridCol w:w="1136"/>
        <w:gridCol w:w="1420"/>
      </w:tblGrid>
      <w:tr w:rsidR="0009555C">
        <w:trPr>
          <w:trHeight w:val="226"/>
        </w:trPr>
        <w:tc>
          <w:tcPr>
            <w:tcW w:w="1668" w:type="dxa"/>
          </w:tcPr>
          <w:p w:rsidR="0009555C" w:rsidRDefault="002E163C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5690" w:type="dxa"/>
          </w:tcPr>
          <w:p w:rsidR="0009555C" w:rsidRDefault="002E163C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SAĞLIK SOSYOLOJİSİ</w:t>
            </w:r>
          </w:p>
        </w:tc>
        <w:tc>
          <w:tcPr>
            <w:tcW w:w="1136" w:type="dxa"/>
          </w:tcPr>
          <w:p w:rsidR="0009555C" w:rsidRDefault="002E163C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420" w:type="dxa"/>
          </w:tcPr>
          <w:p w:rsidR="0009555C" w:rsidRDefault="00765A7A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291314103</w:t>
            </w:r>
          </w:p>
        </w:tc>
      </w:tr>
    </w:tbl>
    <w:p w:rsidR="0009555C" w:rsidRDefault="0009555C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902"/>
        <w:gridCol w:w="2268"/>
        <w:gridCol w:w="2979"/>
      </w:tblGrid>
      <w:tr w:rsidR="0009555C">
        <w:trPr>
          <w:trHeight w:val="496"/>
        </w:trPr>
        <w:tc>
          <w:tcPr>
            <w:tcW w:w="1771" w:type="dxa"/>
          </w:tcPr>
          <w:p w:rsidR="0009555C" w:rsidRDefault="002E163C">
            <w:pPr>
              <w:pStyle w:val="TableParagraph"/>
              <w:spacing w:before="13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2902" w:type="dxa"/>
          </w:tcPr>
          <w:p w:rsidR="0009555C" w:rsidRDefault="002E163C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Yrd. Doç. Dr. Halis Adnan ARSLANTAŞ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3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2979" w:type="dxa"/>
            <w:tcBorders>
              <w:left w:val="single" w:sz="6" w:space="0" w:color="000000"/>
            </w:tcBorders>
          </w:tcPr>
          <w:p w:rsidR="0009555C" w:rsidRDefault="002E163C">
            <w:pPr>
              <w:pStyle w:val="TableParagraph"/>
              <w:tabs>
                <w:tab w:val="left" w:pos="672"/>
                <w:tab w:val="left" w:pos="1254"/>
                <w:tab w:val="left" w:pos="2335"/>
              </w:tabs>
              <w:spacing w:before="12"/>
              <w:ind w:left="109" w:right="97"/>
              <w:rPr>
                <w:sz w:val="20"/>
              </w:rPr>
            </w:pPr>
            <w:r>
              <w:rPr>
                <w:sz w:val="20"/>
              </w:rPr>
              <w:t>Yrd.</w:t>
            </w:r>
            <w:r>
              <w:rPr>
                <w:sz w:val="20"/>
              </w:rPr>
              <w:tab/>
              <w:t>Doç.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Dr.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Halis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Adnan </w:t>
            </w:r>
            <w:r>
              <w:rPr>
                <w:sz w:val="20"/>
              </w:rPr>
              <w:t>ARSLANTAŞ</w:t>
            </w:r>
          </w:p>
        </w:tc>
      </w:tr>
    </w:tbl>
    <w:p w:rsidR="0009555C" w:rsidRDefault="0009555C">
      <w:pPr>
        <w:rPr>
          <w:b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136"/>
        <w:gridCol w:w="835"/>
        <w:gridCol w:w="441"/>
        <w:gridCol w:w="1416"/>
        <w:gridCol w:w="273"/>
        <w:gridCol w:w="719"/>
        <w:gridCol w:w="988"/>
        <w:gridCol w:w="1275"/>
        <w:gridCol w:w="1271"/>
      </w:tblGrid>
      <w:tr w:rsidR="0009555C">
        <w:trPr>
          <w:trHeight w:val="383"/>
        </w:trPr>
        <w:tc>
          <w:tcPr>
            <w:tcW w:w="1546" w:type="dxa"/>
            <w:vMerge w:val="restart"/>
            <w:tcBorders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156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4526" w:type="dxa"/>
            <w:gridSpan w:val="5"/>
            <w:tcBorders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381"/>
        </w:trPr>
        <w:tc>
          <w:tcPr>
            <w:tcW w:w="1546" w:type="dxa"/>
            <w:vMerge/>
            <w:tcBorders>
              <w:top w:val="nil"/>
              <w:bottom w:val="single" w:sz="4" w:space="0" w:color="000000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257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19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211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22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74"/>
              <w:ind w:left="350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09555C">
        <w:trPr>
          <w:trHeight w:val="367"/>
        </w:trPr>
        <w:tc>
          <w:tcPr>
            <w:tcW w:w="1546" w:type="dxa"/>
            <w:tcBorders>
              <w:top w:val="single" w:sz="4" w:space="0" w:color="000000"/>
            </w:tcBorders>
          </w:tcPr>
          <w:p w:rsidR="0009555C" w:rsidRDefault="002E163C">
            <w:pPr>
              <w:pStyle w:val="TableParagraph"/>
              <w:spacing w:before="63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09555C" w:rsidRDefault="00765A7A">
            <w:pPr>
              <w:pStyle w:val="TableParagraph"/>
              <w:spacing w:before="6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6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:rsidR="0009555C" w:rsidRDefault="002E163C">
            <w:pPr>
              <w:pStyle w:val="TableParagraph"/>
              <w:spacing w:before="6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555C" w:rsidRDefault="00765A7A">
            <w:pPr>
              <w:pStyle w:val="TableParagraph"/>
              <w:spacing w:before="6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63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64"/>
              <w:ind w:left="224" w:right="1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SEÇMELİ (X)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</w:tcPr>
          <w:p w:rsidR="0009555C" w:rsidRDefault="002E163C">
            <w:pPr>
              <w:pStyle w:val="TableParagraph"/>
              <w:spacing w:before="64"/>
              <w:ind w:left="350" w:right="30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TÜRKÇE</w:t>
            </w:r>
          </w:p>
        </w:tc>
      </w:tr>
      <w:tr w:rsidR="0009555C">
        <w:trPr>
          <w:trHeight w:val="325"/>
        </w:trPr>
        <w:tc>
          <w:tcPr>
            <w:tcW w:w="9900" w:type="dxa"/>
            <w:gridSpan w:val="10"/>
          </w:tcPr>
          <w:p w:rsidR="0009555C" w:rsidRDefault="002E163C">
            <w:pPr>
              <w:pStyle w:val="TableParagraph"/>
              <w:spacing w:before="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SİSTEMİ</w:t>
            </w:r>
          </w:p>
        </w:tc>
      </w:tr>
      <w:tr w:rsidR="0009555C">
        <w:trPr>
          <w:trHeight w:val="224"/>
        </w:trPr>
        <w:tc>
          <w:tcPr>
            <w:tcW w:w="3517" w:type="dxa"/>
            <w:gridSpan w:val="3"/>
            <w:vMerge w:val="restart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09555C" w:rsidRDefault="002E163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YARIYIL İÇİ ÇALIŞMALAR</w:t>
            </w:r>
          </w:p>
        </w:tc>
        <w:tc>
          <w:tcPr>
            <w:tcW w:w="2130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0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04" w:lineRule="exact"/>
              <w:ind w:left="1307" w:right="1264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 w:rsidR="0009555C" w:rsidRDefault="002E163C">
            <w:pPr>
              <w:pStyle w:val="TableParagraph"/>
              <w:spacing w:line="204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9555C">
        <w:trPr>
          <w:trHeight w:val="214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195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line="195" w:lineRule="exact"/>
              <w:ind w:left="478" w:right="4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9555C">
        <w:trPr>
          <w:trHeight w:val="210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</w:tr>
      <w:tr w:rsidR="0009555C">
        <w:trPr>
          <w:trHeight w:val="210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</w:tr>
      <w:tr w:rsidR="0009555C">
        <w:trPr>
          <w:trHeight w:val="209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190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line="190" w:lineRule="exact"/>
              <w:ind w:left="478" w:right="42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9555C">
        <w:trPr>
          <w:trHeight w:val="214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Sunum/Seminer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4"/>
              </w:rPr>
            </w:pPr>
          </w:p>
        </w:tc>
      </w:tr>
      <w:tr w:rsidR="0009555C">
        <w:trPr>
          <w:trHeight w:val="226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98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07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 w:rsidR="0009555C" w:rsidRDefault="002E163C">
            <w:pPr>
              <w:pStyle w:val="TableParagraph"/>
              <w:spacing w:line="207" w:lineRule="exact"/>
              <w:ind w:left="477" w:right="42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9555C">
        <w:trPr>
          <w:trHeight w:val="229"/>
        </w:trPr>
        <w:tc>
          <w:tcPr>
            <w:tcW w:w="3517" w:type="dxa"/>
            <w:gridSpan w:val="3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09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:rsidR="0009555C" w:rsidRDefault="002E163C">
            <w:pPr>
              <w:pStyle w:val="TableParagraph"/>
              <w:spacing w:line="209" w:lineRule="exact"/>
              <w:ind w:left="47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9555C">
        <w:trPr>
          <w:trHeight w:val="447"/>
        </w:trPr>
        <w:tc>
          <w:tcPr>
            <w:tcW w:w="3517" w:type="dxa"/>
            <w:gridSpan w:val="3"/>
          </w:tcPr>
          <w:p w:rsidR="0009555C" w:rsidRDefault="002E163C">
            <w:pPr>
              <w:pStyle w:val="TableParagraph"/>
              <w:spacing w:before="10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ÖNKOŞULLAR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spacing w:before="103"/>
              <w:ind w:left="109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09555C">
        <w:trPr>
          <w:trHeight w:val="918"/>
        </w:trPr>
        <w:tc>
          <w:tcPr>
            <w:tcW w:w="3517" w:type="dxa"/>
            <w:gridSpan w:val="3"/>
          </w:tcPr>
          <w:p w:rsidR="0009555C" w:rsidRDefault="0009555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555C" w:rsidRDefault="002E163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İÇERİĞİ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ind w:left="109" w:right="73"/>
              <w:jc w:val="both"/>
              <w:rPr>
                <w:sz w:val="20"/>
              </w:rPr>
            </w:pPr>
            <w:r>
              <w:rPr>
                <w:sz w:val="20"/>
              </w:rPr>
              <w:t>Öğrencilerin mezun olduktan sonra çalışacakları sağlık kurumlarındaki meslektaşları, yöneticileri, hasta ve hasta yakınlarıyla gerçekleştirecekleri ilişkilerinde mesleki ve sosyal başarılarına yardımcı olacak bilgi, beceri ve</w:t>
            </w:r>
          </w:p>
          <w:p w:rsidR="0009555C" w:rsidRDefault="002E163C">
            <w:pPr>
              <w:pStyle w:val="TableParagraph"/>
              <w:spacing w:line="214" w:lineRule="exact"/>
              <w:ind w:left="1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tutumlar</w:t>
            </w:r>
            <w:proofErr w:type="gramEnd"/>
            <w:r>
              <w:rPr>
                <w:sz w:val="20"/>
              </w:rPr>
              <w:t xml:space="preserve"> kazandırmak</w:t>
            </w:r>
          </w:p>
        </w:tc>
      </w:tr>
      <w:tr w:rsidR="0009555C">
        <w:trPr>
          <w:trHeight w:val="461"/>
        </w:trPr>
        <w:tc>
          <w:tcPr>
            <w:tcW w:w="3517" w:type="dxa"/>
            <w:gridSpan w:val="3"/>
          </w:tcPr>
          <w:p w:rsidR="0009555C" w:rsidRDefault="002E163C">
            <w:pPr>
              <w:pStyle w:val="TableParagraph"/>
              <w:spacing w:before="11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AMAÇLARI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Hemşirelik bölümü öğrencilerine, toplumun sosyal yapısı, değerleri ve</w:t>
            </w:r>
          </w:p>
          <w:p w:rsidR="0009555C" w:rsidRDefault="002E163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bunların</w:t>
            </w:r>
            <w:proofErr w:type="gramEnd"/>
            <w:r>
              <w:rPr>
                <w:sz w:val="20"/>
              </w:rPr>
              <w:t xml:space="preserve"> sağlık üzerindeki etkileri konularında bilgi verir.</w:t>
            </w:r>
          </w:p>
        </w:tc>
      </w:tr>
      <w:tr w:rsidR="0009555C">
        <w:trPr>
          <w:trHeight w:val="2298"/>
        </w:trPr>
        <w:tc>
          <w:tcPr>
            <w:tcW w:w="3517" w:type="dxa"/>
            <w:gridSpan w:val="3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55C" w:rsidRDefault="002E163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ÇIKTILARI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ind w:left="109" w:right="1780"/>
              <w:rPr>
                <w:sz w:val="20"/>
              </w:rPr>
            </w:pPr>
            <w:r>
              <w:rPr>
                <w:sz w:val="20"/>
              </w:rPr>
              <w:t>1.Sağlık sosyolojisi ile ilgili temel kavramları bilir. 2.Tarihsel gelişim, sağlığın sosyal belirleyicilerini bilir. 3.Geleneksel ve modern tıbbın özelliklerini bilir.</w:t>
            </w:r>
          </w:p>
          <w:p w:rsidR="0009555C" w:rsidRDefault="002E163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right="74" w:firstLine="0"/>
              <w:rPr>
                <w:sz w:val="20"/>
              </w:rPr>
            </w:pPr>
            <w:r>
              <w:rPr>
                <w:sz w:val="20"/>
              </w:rPr>
              <w:t>Hasta-hemşire-diyetisyen ve hekim ilişkilerini ve bunların sosyolojik rollerini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bilir</w:t>
            </w:r>
          </w:p>
          <w:p w:rsidR="0009555C" w:rsidRDefault="002E163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28" w:lineRule="exact"/>
              <w:ind w:left="310" w:hanging="202"/>
              <w:rPr>
                <w:sz w:val="20"/>
              </w:rPr>
            </w:pPr>
            <w:r>
              <w:rPr>
                <w:sz w:val="20"/>
              </w:rPr>
              <w:t>Aile ve Aile çeşitlerini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bilir.</w:t>
            </w:r>
          </w:p>
          <w:p w:rsidR="0009555C" w:rsidRDefault="002E163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310" w:hanging="202"/>
              <w:rPr>
                <w:sz w:val="20"/>
              </w:rPr>
            </w:pPr>
            <w:r>
              <w:rPr>
                <w:sz w:val="20"/>
              </w:rPr>
              <w:t>Sosyal sistemde hastalık ve sağlığın yerini bilir.</w:t>
            </w:r>
          </w:p>
          <w:p w:rsidR="0009555C" w:rsidRDefault="002E163C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Hasta statüsü ve rolünün bireyin toplumsal yaşamında oluşturduğu değişiklikler bilir.</w:t>
            </w:r>
          </w:p>
          <w:p w:rsidR="0009555C" w:rsidRDefault="002E163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4" w:lineRule="exact"/>
              <w:ind w:left="310" w:hanging="202"/>
              <w:rPr>
                <w:sz w:val="20"/>
              </w:rPr>
            </w:pPr>
            <w:r>
              <w:rPr>
                <w:sz w:val="20"/>
              </w:rPr>
              <w:t>Kültür, sağlık-hastalık ilişkisini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bilir.</w:t>
            </w:r>
          </w:p>
        </w:tc>
      </w:tr>
      <w:tr w:rsidR="0009555C">
        <w:trPr>
          <w:trHeight w:val="2382"/>
        </w:trPr>
        <w:tc>
          <w:tcPr>
            <w:tcW w:w="3517" w:type="dxa"/>
            <w:gridSpan w:val="3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9555C" w:rsidRDefault="002E163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25" w:lineRule="exact"/>
              <w:ind w:hanging="219"/>
              <w:rPr>
                <w:sz w:val="20"/>
              </w:rPr>
            </w:pPr>
            <w:r>
              <w:rPr>
                <w:sz w:val="20"/>
              </w:rPr>
              <w:t>Doğan, İ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Sosyoloji Ders Notları,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:rsidR="0009555C" w:rsidRDefault="002E163C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hanging="219"/>
              <w:rPr>
                <w:sz w:val="20"/>
              </w:rPr>
            </w:pPr>
            <w:r>
              <w:rPr>
                <w:sz w:val="20"/>
              </w:rPr>
              <w:t>Özcan , A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Hasta Hemşire İletişimi,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:rsidR="0009555C" w:rsidRDefault="002E163C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29" w:lineRule="exact"/>
              <w:ind w:hanging="219"/>
              <w:rPr>
                <w:sz w:val="20"/>
              </w:rPr>
            </w:pPr>
            <w:proofErr w:type="spellStart"/>
            <w:r>
              <w:rPr>
                <w:sz w:val="20"/>
              </w:rPr>
              <w:t>Cirhinlioğlu</w:t>
            </w:r>
            <w:proofErr w:type="spellEnd"/>
            <w:r>
              <w:rPr>
                <w:sz w:val="20"/>
              </w:rPr>
              <w:t>, Zafer (2001). Sağlık Sosyolojisi. Ankara: Nobel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Yayın.</w:t>
            </w:r>
          </w:p>
          <w:p w:rsidR="0009555C" w:rsidRDefault="002E163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9" w:right="74" w:firstLine="0"/>
              <w:rPr>
                <w:sz w:val="20"/>
              </w:rPr>
            </w:pPr>
            <w:r>
              <w:rPr>
                <w:sz w:val="20"/>
              </w:rPr>
              <w:t>Özçelik Adak, N. (2002). Sağlık Sosyolojisi Kadın ve Kentleşme, Birey Yayıncılık</w:t>
            </w:r>
          </w:p>
          <w:p w:rsidR="0009555C" w:rsidRDefault="002E163C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left="109" w:right="78" w:firstLine="0"/>
              <w:rPr>
                <w:sz w:val="20"/>
              </w:rPr>
            </w:pPr>
            <w:r>
              <w:rPr>
                <w:sz w:val="20"/>
              </w:rPr>
              <w:t>Duyan V. (2004). Cinsel Tutum Ölçeği. Ankara: HÜ Sosyal Hizmetler Yüksekokulu Yayın No: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09555C">
        <w:trPr>
          <w:trHeight w:val="330"/>
        </w:trPr>
        <w:tc>
          <w:tcPr>
            <w:tcW w:w="3517" w:type="dxa"/>
            <w:gridSpan w:val="3"/>
          </w:tcPr>
          <w:p w:rsidR="0009555C" w:rsidRDefault="002E163C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sz w:val="20"/>
              </w:rPr>
              <w:t>ÖĞRETİM YÖNTEMLERİ</w:t>
            </w:r>
          </w:p>
        </w:tc>
        <w:tc>
          <w:tcPr>
            <w:tcW w:w="6383" w:type="dxa"/>
            <w:gridSpan w:val="7"/>
          </w:tcPr>
          <w:p w:rsidR="0009555C" w:rsidRDefault="002E163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</w:tbl>
    <w:p w:rsidR="0009555C" w:rsidRDefault="0009555C">
      <w:pPr>
        <w:spacing w:line="225" w:lineRule="exact"/>
        <w:rPr>
          <w:sz w:val="20"/>
        </w:rPr>
        <w:sectPr w:rsidR="0009555C">
          <w:type w:val="continuous"/>
          <w:pgSz w:w="11910" w:h="16840"/>
          <w:pgMar w:top="840" w:right="4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738"/>
      </w:tblGrid>
      <w:tr w:rsidR="0009555C">
        <w:trPr>
          <w:trHeight w:val="231"/>
        </w:trPr>
        <w:tc>
          <w:tcPr>
            <w:tcW w:w="9785" w:type="dxa"/>
            <w:gridSpan w:val="2"/>
            <w:tcBorders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AKIŞI</w:t>
            </w:r>
          </w:p>
        </w:tc>
      </w:tr>
      <w:tr w:rsidR="0009555C">
        <w:trPr>
          <w:trHeight w:val="23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KONULAR</w:t>
            </w:r>
          </w:p>
        </w:tc>
      </w:tr>
      <w:tr w:rsidR="0009555C">
        <w:trPr>
          <w:trHeight w:val="46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1-Sosyolojinin tanımı, özellikleri. Sosyolojinin diğer birimlerle ilişkisi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Bir bilim olarak sosyoloji, a-Sosyolojinin konusu ve alanı, b- Sosyolojinin dalları</w:t>
            </w:r>
          </w:p>
        </w:tc>
      </w:tr>
      <w:tr w:rsidR="0009555C">
        <w:trPr>
          <w:trHeight w:val="69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9555C" w:rsidRDefault="002E163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Kavram tanımı. Toplum nedir? A-Toplumsal yapıyı oluşturan öğeler nelerdir? </w:t>
            </w:r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</w:rPr>
              <w:t>-Rol, statü, grup, kurum gibi Sosyal statüler ve sosyal roller. Statülerin fonksiyonları ve kazanılması.</w:t>
            </w:r>
          </w:p>
        </w:tc>
      </w:tr>
      <w:tr w:rsidR="0009555C">
        <w:trPr>
          <w:trHeight w:val="688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9555C" w:rsidRDefault="002E163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Sağlık açısından hasta ve hastalık. Sosyolojik açıdan hasta ve hastalık, Engelli ve Sakat Bireylerin Sağlığı ve İzlenimleri. Günümüzde etkin olan başlıca kronik hastalıkların sosyal boyutları.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Türkiye’de sağlık Türkiye’nin toplumsal yapısı, sağlık politikaları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Hastalıkların toplumun sosyal yapısıyla ilişkisi. Kültür, sağlık-hastalık ilişkisi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 Sınav</w:t>
            </w:r>
          </w:p>
        </w:tc>
      </w:tr>
      <w:tr w:rsidR="0009555C">
        <w:trPr>
          <w:trHeight w:val="232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3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</w:tr>
      <w:tr w:rsidR="0009555C">
        <w:trPr>
          <w:trHeight w:val="23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Aile ve aile kavramı, Hasta ailesi, aile hekimliği, koruyucu hekimlik, halk sağlığı kavramları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Sağlık eğitimi ve sisteminin sosyal yapı içerisindeki yeri</w:t>
            </w:r>
          </w:p>
        </w:tc>
      </w:tr>
      <w:tr w:rsidR="0009555C">
        <w:trPr>
          <w:trHeight w:val="46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Yoksulluk, işsizlik, boşanma, şiddet gibi sosyal olguların sağlık-hastalık ilişkisi Yaş ve cinsiyetin etkisi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Hastane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kuruluşlarının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yapısı.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Doktor,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hemşire,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diyetisyen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personelleri</w:t>
            </w:r>
          </w:p>
        </w:tc>
      </w:tr>
      <w:tr w:rsidR="0009555C">
        <w:trPr>
          <w:trHeight w:val="460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Sosyal etiyoloji. Hastalığın sosyal </w:t>
            </w:r>
            <w:proofErr w:type="gramStart"/>
            <w:r>
              <w:rPr>
                <w:sz w:val="20"/>
              </w:rPr>
              <w:t>ekolojisi</w:t>
            </w:r>
            <w:proofErr w:type="gramEnd"/>
            <w:r>
              <w:rPr>
                <w:sz w:val="20"/>
              </w:rPr>
              <w:t>. Klinik sosyoloji. Sosyal Epidemiyoloji. Medikal demografi ve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Sağlık Bakım Sistemi Ulusal ve Uluslararası Sağlık Kuruluşları.</w:t>
            </w:r>
          </w:p>
        </w:tc>
      </w:tr>
      <w:tr w:rsidR="0009555C">
        <w:trPr>
          <w:trHeight w:val="229"/>
        </w:trPr>
        <w:tc>
          <w:tcPr>
            <w:tcW w:w="1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</w:tr>
    </w:tbl>
    <w:p w:rsidR="0009555C" w:rsidRDefault="0009555C">
      <w:pPr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7586"/>
        <w:gridCol w:w="569"/>
        <w:gridCol w:w="567"/>
        <w:gridCol w:w="570"/>
      </w:tblGrid>
      <w:tr w:rsidR="0009555C">
        <w:trPr>
          <w:trHeight w:val="229"/>
        </w:trPr>
        <w:tc>
          <w:tcPr>
            <w:tcW w:w="603" w:type="dxa"/>
            <w:tcBorders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 ÇIKTILARINA KATKISI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Hemşirelik Eğitiminde Temel Kavramları Tanıma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Temel Kavramları Merkeze Alarak Etik Problemlere Yaklaşma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460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Hemşirelik ve Sağlık Bilimlerine İlişkin Bilgi sahibi olma ve Edindiği Bilgileri uygulama</w:t>
            </w:r>
          </w:p>
          <w:p w:rsidR="0009555C" w:rsidRDefault="002E163C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13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428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Disiplinler-arası Takım Çalışması Yapabilme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98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</w:rPr>
              <w:t>Formülize</w:t>
            </w:r>
            <w:proofErr w:type="spellEnd"/>
            <w:r>
              <w:rPr>
                <w:sz w:val="20"/>
              </w:rPr>
              <w:t xml:space="preserve"> Etme ve Çözme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Etkin Yazılı ve Sözlü İletişim/Sunum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Mesleki ve Etik Sorumluluğu Anlama ve Uygulama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29"/>
        </w:trPr>
        <w:tc>
          <w:tcPr>
            <w:tcW w:w="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Yaşam Boyu Öğrenimin Önemini Kavrama ve Uygulama Becerisi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31"/>
        </w:trPr>
        <w:tc>
          <w:tcPr>
            <w:tcW w:w="9895" w:type="dxa"/>
            <w:gridSpan w:val="5"/>
            <w:tcBorders>
              <w:top w:val="single" w:sz="6" w:space="0" w:color="000000"/>
            </w:tcBorders>
          </w:tcPr>
          <w:p w:rsidR="0009555C" w:rsidRDefault="002E163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1:Hiç Katkısı Yok. 2:Kısmen Katkısı Var. 3:Tam Katkısı Var.</w:t>
            </w:r>
          </w:p>
        </w:tc>
      </w:tr>
    </w:tbl>
    <w:p w:rsidR="0009555C" w:rsidRDefault="0009555C">
      <w:pPr>
        <w:rPr>
          <w:b/>
          <w:sz w:val="20"/>
        </w:rPr>
      </w:pPr>
    </w:p>
    <w:p w:rsidR="0009555C" w:rsidRDefault="0009555C">
      <w:pPr>
        <w:spacing w:before="10"/>
        <w:rPr>
          <w:b/>
          <w:sz w:val="19"/>
        </w:rPr>
      </w:pPr>
    </w:p>
    <w:p w:rsidR="0009555C" w:rsidRDefault="0009555C">
      <w:pPr>
        <w:sectPr w:rsidR="0009555C">
          <w:pgSz w:w="11910" w:h="16840"/>
          <w:pgMar w:top="1060" w:right="420" w:bottom="280" w:left="900" w:header="708" w:footer="708" w:gutter="0"/>
          <w:cols w:space="708"/>
        </w:sectPr>
      </w:pPr>
    </w:p>
    <w:p w:rsidR="0009555C" w:rsidRDefault="002E163C">
      <w:pPr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-109220</wp:posOffset>
            </wp:positionV>
            <wp:extent cx="982345" cy="731520"/>
            <wp:effectExtent l="19050" t="0" r="8255" b="0"/>
            <wp:wrapTight wrapText="bothSides">
              <wp:wrapPolygon edited="0">
                <wp:start x="-419" y="0"/>
                <wp:lineTo x="-419" y="20813"/>
                <wp:lineTo x="21782" y="20813"/>
                <wp:lineTo x="21782" y="0"/>
                <wp:lineTo x="-419" y="0"/>
              </wp:wrapPolygon>
            </wp:wrapTight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63C" w:rsidRPr="00B10D98" w:rsidRDefault="002E163C" w:rsidP="002E163C">
      <w:pPr>
        <w:shd w:val="clear" w:color="auto" w:fill="F5F5F5"/>
        <w:jc w:val="center"/>
        <w:textAlignment w:val="top"/>
        <w:rPr>
          <w:rFonts w:ascii="Arial" w:hAnsi="Arial" w:cs="Arial"/>
          <w:color w:val="888888"/>
        </w:rPr>
      </w:pPr>
      <w:r w:rsidRPr="00EA7408">
        <w:rPr>
          <w:b/>
        </w:rPr>
        <w:t>ESKİŞEHİR SCHOOL OF HEALTH MIDWIFERY DEPARTMENT INFORMATION FORM OF COURSE</w:t>
      </w:r>
    </w:p>
    <w:p w:rsidR="0009555C" w:rsidRDefault="0009555C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7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27"/>
      </w:tblGrid>
      <w:tr w:rsidR="0009555C">
        <w:trPr>
          <w:trHeight w:val="262"/>
        </w:trPr>
        <w:tc>
          <w:tcPr>
            <w:tcW w:w="1167" w:type="dxa"/>
          </w:tcPr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1527" w:type="dxa"/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</w:tr>
    </w:tbl>
    <w:p w:rsidR="0009555C" w:rsidRDefault="0009555C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277"/>
        <w:gridCol w:w="1418"/>
      </w:tblGrid>
      <w:tr w:rsidR="0009555C">
        <w:trPr>
          <w:trHeight w:val="262"/>
        </w:trPr>
        <w:tc>
          <w:tcPr>
            <w:tcW w:w="1702" w:type="dxa"/>
          </w:tcPr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5245" w:type="dxa"/>
          </w:tcPr>
          <w:p w:rsidR="0009555C" w:rsidRDefault="002E16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HEALTH SOCIOLOGY</w:t>
            </w:r>
          </w:p>
        </w:tc>
        <w:tc>
          <w:tcPr>
            <w:tcW w:w="1277" w:type="dxa"/>
          </w:tcPr>
          <w:p w:rsidR="0009555C" w:rsidRDefault="002E163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1418" w:type="dxa"/>
          </w:tcPr>
          <w:p w:rsidR="0009555C" w:rsidRDefault="002E163C" w:rsidP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291314103</w:t>
            </w:r>
          </w:p>
        </w:tc>
      </w:tr>
    </w:tbl>
    <w:p w:rsidR="0009555C" w:rsidRDefault="0009555C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958"/>
        <w:gridCol w:w="1661"/>
        <w:gridCol w:w="3263"/>
      </w:tblGrid>
      <w:tr w:rsidR="0009555C">
        <w:trPr>
          <w:trHeight w:val="794"/>
        </w:trPr>
        <w:tc>
          <w:tcPr>
            <w:tcW w:w="1762" w:type="dxa"/>
          </w:tcPr>
          <w:p w:rsidR="0009555C" w:rsidRDefault="000955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2958" w:type="dxa"/>
          </w:tcPr>
          <w:p w:rsidR="0009555C" w:rsidRDefault="002E163C">
            <w:pPr>
              <w:pStyle w:val="TableParagraph"/>
              <w:spacing w:before="130" w:line="27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Assist</w:t>
            </w:r>
            <w:proofErr w:type="spellEnd"/>
            <w:r>
              <w:rPr>
                <w:sz w:val="20"/>
              </w:rPr>
              <w:t>. Prof. Dr. Halis Adnan ARSLANTAŞ</w:t>
            </w:r>
          </w:p>
        </w:tc>
        <w:tc>
          <w:tcPr>
            <w:tcW w:w="1661" w:type="dxa"/>
          </w:tcPr>
          <w:p w:rsidR="0009555C" w:rsidRDefault="000955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INSTRUCTORS</w:t>
            </w:r>
          </w:p>
        </w:tc>
        <w:tc>
          <w:tcPr>
            <w:tcW w:w="3263" w:type="dxa"/>
          </w:tcPr>
          <w:p w:rsidR="0009555C" w:rsidRDefault="002E163C">
            <w:pPr>
              <w:pStyle w:val="TableParagraph"/>
              <w:tabs>
                <w:tab w:val="left" w:pos="867"/>
                <w:tab w:val="left" w:pos="1486"/>
                <w:tab w:val="left" w:pos="1970"/>
                <w:tab w:val="left" w:pos="2615"/>
              </w:tabs>
              <w:spacing w:before="130" w:line="276" w:lineRule="auto"/>
              <w:ind w:left="106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Assist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Prof.</w:t>
            </w:r>
            <w:r>
              <w:rPr>
                <w:sz w:val="20"/>
              </w:rPr>
              <w:tab/>
              <w:t>Dr.</w:t>
            </w:r>
            <w:r>
              <w:rPr>
                <w:sz w:val="20"/>
              </w:rPr>
              <w:tab/>
              <w:t>Halis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Adnan </w:t>
            </w:r>
            <w:r>
              <w:rPr>
                <w:sz w:val="20"/>
              </w:rPr>
              <w:t>ARSLANTAŞ</w:t>
            </w:r>
          </w:p>
        </w:tc>
      </w:tr>
    </w:tbl>
    <w:p w:rsidR="0009555C" w:rsidRDefault="0009555C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913"/>
        <w:gridCol w:w="1136"/>
        <w:gridCol w:w="471"/>
        <w:gridCol w:w="661"/>
        <w:gridCol w:w="786"/>
        <w:gridCol w:w="687"/>
        <w:gridCol w:w="94"/>
        <w:gridCol w:w="2127"/>
        <w:gridCol w:w="1380"/>
      </w:tblGrid>
      <w:tr w:rsidR="0009555C">
        <w:trPr>
          <w:trHeight w:val="383"/>
        </w:trPr>
        <w:tc>
          <w:tcPr>
            <w:tcW w:w="1378" w:type="dxa"/>
            <w:vMerge w:val="restart"/>
            <w:tcBorders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12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181" w:type="dxa"/>
            <w:gridSpan w:val="4"/>
            <w:tcBorders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60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HOURS PER WEEK</w:t>
            </w:r>
          </w:p>
        </w:tc>
        <w:tc>
          <w:tcPr>
            <w:tcW w:w="5074" w:type="dxa"/>
            <w:gridSpan w:val="5"/>
            <w:tcBorders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381"/>
        </w:trPr>
        <w:tc>
          <w:tcPr>
            <w:tcW w:w="1378" w:type="dxa"/>
            <w:vMerge/>
            <w:tcBorders>
              <w:top w:val="nil"/>
              <w:bottom w:val="single" w:sz="4" w:space="0" w:color="000000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121" w:right="1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Theory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206" w:right="1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Practice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Laboratory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92" w:right="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Credit</w:t>
            </w:r>
            <w:proofErr w:type="spellEnd"/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10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before="58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</w:tr>
      <w:tr w:rsidR="0009555C">
        <w:trPr>
          <w:trHeight w:val="366"/>
        </w:trPr>
        <w:tc>
          <w:tcPr>
            <w:tcW w:w="1378" w:type="dxa"/>
            <w:tcBorders>
              <w:top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4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before="41"/>
              <w:ind w:left="109" w:right="93"/>
              <w:jc w:val="center"/>
              <w:rPr>
                <w:sz w:val="13"/>
              </w:rPr>
            </w:pPr>
            <w:r>
              <w:rPr>
                <w:sz w:val="13"/>
              </w:rPr>
              <w:t>COMPULSORY ( ) ELECTIVE(X)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</w:tcPr>
          <w:p w:rsidR="0009555C" w:rsidRDefault="002E163C">
            <w:pPr>
              <w:pStyle w:val="TableParagraph"/>
              <w:spacing w:line="141" w:lineRule="exact"/>
              <w:ind w:left="93" w:right="70"/>
              <w:jc w:val="center"/>
              <w:rPr>
                <w:sz w:val="13"/>
              </w:rPr>
            </w:pPr>
            <w:r>
              <w:rPr>
                <w:sz w:val="13"/>
              </w:rPr>
              <w:t>TURKISH</w:t>
            </w:r>
          </w:p>
        </w:tc>
      </w:tr>
      <w:tr w:rsidR="0009555C">
        <w:trPr>
          <w:trHeight w:val="325"/>
        </w:trPr>
        <w:tc>
          <w:tcPr>
            <w:tcW w:w="9633" w:type="dxa"/>
            <w:gridSpan w:val="10"/>
          </w:tcPr>
          <w:p w:rsidR="0009555C" w:rsidRDefault="002E163C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ASSESMENT SYSTEM</w:t>
            </w:r>
          </w:p>
        </w:tc>
      </w:tr>
      <w:tr w:rsidR="0009555C">
        <w:trPr>
          <w:trHeight w:val="258"/>
        </w:trPr>
        <w:tc>
          <w:tcPr>
            <w:tcW w:w="3898" w:type="dxa"/>
            <w:gridSpan w:val="4"/>
            <w:vMerge w:val="restart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IN-TERM STUDIES</w:t>
            </w:r>
          </w:p>
        </w:tc>
        <w:tc>
          <w:tcPr>
            <w:tcW w:w="2134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Type</w:t>
            </w:r>
            <w:proofErr w:type="spellEnd"/>
            <w:r>
              <w:rPr>
                <w:b/>
                <w:sz w:val="20"/>
              </w:rPr>
              <w:t xml:space="preserve"> of Activity</w:t>
            </w:r>
          </w:p>
        </w:tc>
        <w:tc>
          <w:tcPr>
            <w:tcW w:w="222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ind w:left="7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</w:tcPr>
          <w:p w:rsidR="0009555C" w:rsidRDefault="002E163C">
            <w:pPr>
              <w:pStyle w:val="TableParagraph"/>
              <w:ind w:left="197" w:right="1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Percentage</w:t>
            </w:r>
            <w:proofErr w:type="spellEnd"/>
          </w:p>
        </w:tc>
      </w:tr>
      <w:tr w:rsidR="0009555C">
        <w:trPr>
          <w:trHeight w:val="250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97" w:right="17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9555C">
        <w:trPr>
          <w:trHeight w:val="243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Second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43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09555C">
            <w:pPr>
              <w:pStyle w:val="TableParagraph"/>
              <w:rPr>
                <w:sz w:val="16"/>
              </w:rPr>
            </w:pPr>
          </w:p>
        </w:tc>
      </w:tr>
      <w:tr w:rsidR="0009555C">
        <w:trPr>
          <w:trHeight w:val="245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Homework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9555C" w:rsidRDefault="002E163C">
            <w:pPr>
              <w:pStyle w:val="TableParagraph"/>
              <w:spacing w:line="218" w:lineRule="exact"/>
              <w:ind w:left="197" w:right="1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9555C">
        <w:trPr>
          <w:trHeight w:val="512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Presentation/</w:t>
            </w:r>
            <w:proofErr w:type="spellStart"/>
            <w:r>
              <w:rPr>
                <w:sz w:val="20"/>
              </w:rPr>
              <w:t>Preparing</w:t>
            </w:r>
            <w:proofErr w:type="spellEnd"/>
          </w:p>
          <w:p w:rsidR="0009555C" w:rsidRDefault="002E16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0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Examination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</w:tcBorders>
          </w:tcPr>
          <w:p w:rsidR="0009555C" w:rsidRDefault="002E163C">
            <w:pPr>
              <w:pStyle w:val="TableParagraph"/>
              <w:spacing w:line="223" w:lineRule="exact"/>
              <w:ind w:left="197" w:right="17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9555C">
        <w:trPr>
          <w:trHeight w:val="265"/>
        </w:trPr>
        <w:tc>
          <w:tcPr>
            <w:tcW w:w="3898" w:type="dxa"/>
            <w:gridSpan w:val="4"/>
            <w:vMerge/>
            <w:tcBorders>
              <w:top w:val="nil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  <w:tcBorders>
              <w:right w:val="single" w:sz="4" w:space="0" w:color="000000"/>
            </w:tcBorders>
          </w:tcPr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21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97" w:right="1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9555C">
        <w:trPr>
          <w:trHeight w:val="445"/>
        </w:trPr>
        <w:tc>
          <w:tcPr>
            <w:tcW w:w="3898" w:type="dxa"/>
            <w:gridSpan w:val="4"/>
          </w:tcPr>
          <w:p w:rsidR="0009555C" w:rsidRDefault="002E163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9555C">
        <w:trPr>
          <w:trHeight w:val="690"/>
        </w:trPr>
        <w:tc>
          <w:tcPr>
            <w:tcW w:w="3898" w:type="dxa"/>
            <w:gridSpan w:val="4"/>
          </w:tcPr>
          <w:p w:rsidR="0009555C" w:rsidRDefault="0009555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9555C" w:rsidRDefault="002E163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values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</w:p>
          <w:p w:rsidR="0009555C" w:rsidRDefault="002E163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Dietetics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09555C">
        <w:trPr>
          <w:trHeight w:val="461"/>
        </w:trPr>
        <w:tc>
          <w:tcPr>
            <w:tcW w:w="3898" w:type="dxa"/>
            <w:gridSpan w:val="4"/>
          </w:tcPr>
          <w:p w:rsidR="0009555C" w:rsidRDefault="002E163C"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Societys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values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??</w:t>
            </w:r>
            <w:proofErr w:type="spellStart"/>
            <w:proofErr w:type="gramEnd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</w:p>
          <w:p w:rsidR="0009555C" w:rsidRDefault="002E16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allows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Dietetics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09555C">
        <w:trPr>
          <w:trHeight w:val="2298"/>
        </w:trPr>
        <w:tc>
          <w:tcPr>
            <w:tcW w:w="3898" w:type="dxa"/>
            <w:gridSpan w:val="4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5"/>
              <w:rPr>
                <w:b/>
              </w:rPr>
            </w:pPr>
          </w:p>
          <w:p w:rsidR="0009555C" w:rsidRDefault="002E163C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Know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Historical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determinants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Know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acteristics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traditional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modern </w:t>
            </w: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Patient-nurse-dietitian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physician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roles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known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illness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Role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patients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life </w:t>
            </w:r>
            <w:proofErr w:type="spellStart"/>
            <w:r>
              <w:rPr>
                <w:sz w:val="20"/>
              </w:rPr>
              <w:t>knows</w:t>
            </w:r>
            <w:proofErr w:type="spellEnd"/>
            <w:r>
              <w:rPr>
                <w:sz w:val="20"/>
              </w:rPr>
              <w:t>.</w:t>
            </w:r>
          </w:p>
          <w:p w:rsidR="0009555C" w:rsidRDefault="002E16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Culture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know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between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illness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555C">
        <w:trPr>
          <w:trHeight w:val="1839"/>
        </w:trPr>
        <w:tc>
          <w:tcPr>
            <w:tcW w:w="3898" w:type="dxa"/>
            <w:gridSpan w:val="4"/>
          </w:tcPr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rPr>
                <w:b/>
              </w:rPr>
            </w:pPr>
          </w:p>
          <w:p w:rsidR="0009555C" w:rsidRDefault="0009555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SOURCES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Doğan, İ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</w:p>
          <w:p w:rsidR="0009555C" w:rsidRDefault="002E163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Ozcan</w:t>
            </w:r>
            <w:proofErr w:type="spellEnd"/>
            <w:r>
              <w:rPr>
                <w:sz w:val="20"/>
              </w:rPr>
              <w:t>, A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9555C" w:rsidRDefault="002E163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left="107" w:right="8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Cirhinlioğlu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Victory</w:t>
            </w:r>
            <w:proofErr w:type="spellEnd"/>
            <w:r>
              <w:rPr>
                <w:sz w:val="20"/>
              </w:rPr>
              <w:t xml:space="preserve"> (2001).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>. Ankara: Nobel Publications.</w:t>
            </w:r>
          </w:p>
          <w:p w:rsidR="0009555C" w:rsidRDefault="002E163C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left="107" w:right="9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Ozcelik</w:t>
            </w:r>
            <w:proofErr w:type="spellEnd"/>
            <w:r>
              <w:rPr>
                <w:sz w:val="20"/>
              </w:rPr>
              <w:t xml:space="preserve"> Adak, N. (2002).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Women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Urbanization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individuals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Publishing.</w:t>
            </w:r>
          </w:p>
          <w:p w:rsidR="0009555C" w:rsidRDefault="002E163C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before="1" w:line="230" w:lineRule="atLeast"/>
              <w:ind w:left="107" w:right="88" w:firstLine="50"/>
              <w:rPr>
                <w:sz w:val="20"/>
              </w:rPr>
            </w:pPr>
            <w:r>
              <w:rPr>
                <w:sz w:val="20"/>
              </w:rPr>
              <w:t xml:space="preserve">Duyan V. (2004). </w:t>
            </w:r>
            <w:proofErr w:type="spellStart"/>
            <w:r>
              <w:rPr>
                <w:sz w:val="20"/>
              </w:rPr>
              <w:t>Sexual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Attitude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Scale</w:t>
            </w:r>
            <w:proofErr w:type="spellEnd"/>
            <w:r>
              <w:rPr>
                <w:sz w:val="20"/>
              </w:rPr>
              <w:t xml:space="preserve">. Ankara: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School of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Service </w:t>
            </w:r>
            <w:proofErr w:type="spellStart"/>
            <w:r>
              <w:rPr>
                <w:sz w:val="20"/>
              </w:rPr>
              <w:t>Publication</w:t>
            </w:r>
            <w:proofErr w:type="spellEnd"/>
            <w:r>
              <w:rPr>
                <w:sz w:val="20"/>
              </w:rPr>
              <w:t xml:space="preserve"> No. 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09555C">
        <w:trPr>
          <w:trHeight w:val="265"/>
        </w:trPr>
        <w:tc>
          <w:tcPr>
            <w:tcW w:w="3898" w:type="dxa"/>
            <w:gridSpan w:val="4"/>
          </w:tcPr>
          <w:p w:rsidR="0009555C" w:rsidRDefault="002E163C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</w:t>
            </w:r>
          </w:p>
        </w:tc>
        <w:tc>
          <w:tcPr>
            <w:tcW w:w="5735" w:type="dxa"/>
            <w:gridSpan w:val="6"/>
          </w:tcPr>
          <w:p w:rsidR="0009555C" w:rsidRDefault="002E163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Face</w:t>
            </w:r>
            <w:proofErr w:type="spellEnd"/>
          </w:p>
        </w:tc>
      </w:tr>
    </w:tbl>
    <w:p w:rsidR="0009555C" w:rsidRDefault="0009555C">
      <w:pPr>
        <w:spacing w:line="227" w:lineRule="exact"/>
        <w:rPr>
          <w:sz w:val="20"/>
        </w:rPr>
        <w:sectPr w:rsidR="0009555C">
          <w:pgSz w:w="11910" w:h="16840"/>
          <w:pgMar w:top="760" w:right="4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757"/>
      </w:tblGrid>
      <w:tr w:rsidR="0009555C">
        <w:trPr>
          <w:trHeight w:val="510"/>
        </w:trPr>
        <w:tc>
          <w:tcPr>
            <w:tcW w:w="9597" w:type="dxa"/>
            <w:gridSpan w:val="2"/>
            <w:tcBorders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before="11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 CONTENT</w:t>
            </w:r>
          </w:p>
        </w:tc>
      </w:tr>
      <w:tr w:rsidR="0009555C">
        <w:trPr>
          <w:trHeight w:val="263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09555C">
        <w:trPr>
          <w:trHeight w:val="263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 Definition,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Relationships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sociology</w:t>
            </w:r>
            <w:proofErr w:type="spellEnd"/>
          </w:p>
        </w:tc>
      </w:tr>
      <w:tr w:rsidR="0009555C">
        <w:trPr>
          <w:trHeight w:val="265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 as a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branches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Sociology</w:t>
            </w:r>
            <w:proofErr w:type="spellEnd"/>
          </w:p>
        </w:tc>
      </w:tr>
      <w:tr w:rsidR="0009555C">
        <w:trPr>
          <w:trHeight w:val="529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society</w:t>
            </w:r>
            <w:proofErr w:type="spellEnd"/>
            <w:r>
              <w:rPr>
                <w:sz w:val="20"/>
              </w:rPr>
              <w:t>? -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of? </w:t>
            </w:r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such</w:t>
            </w:r>
            <w:proofErr w:type="spellEnd"/>
            <w:r>
              <w:rPr>
                <w:sz w:val="20"/>
              </w:rPr>
              <w:t xml:space="preserve"> as role, </w:t>
            </w:r>
            <w:proofErr w:type="spellStart"/>
            <w:r>
              <w:rPr>
                <w:sz w:val="20"/>
              </w:rPr>
              <w:t>status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groups</w:t>
            </w:r>
            <w:proofErr w:type="spellEnd"/>
            <w:r>
              <w:rPr>
                <w:sz w:val="20"/>
              </w:rPr>
              <w:t>,</w:t>
            </w:r>
          </w:p>
          <w:p w:rsidR="0009555C" w:rsidRDefault="002E163C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institutions</w:t>
            </w:r>
            <w:proofErr w:type="spellEnd"/>
          </w:p>
        </w:tc>
      </w:tr>
      <w:tr w:rsidR="0009555C">
        <w:trPr>
          <w:trHeight w:val="527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Patients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illness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sociological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perspective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status</w:t>
            </w:r>
            <w:proofErr w:type="spellEnd"/>
          </w:p>
          <w:p w:rsidR="0009555C" w:rsidRDefault="002E163C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555C">
        <w:trPr>
          <w:trHeight w:val="265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Turkeys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policies</w:t>
            </w:r>
            <w:proofErr w:type="spellEnd"/>
          </w:p>
        </w:tc>
      </w:tr>
      <w:tr w:rsidR="0009555C">
        <w:trPr>
          <w:trHeight w:val="263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Diseases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culture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health-disease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relationship</w:t>
            </w:r>
            <w:proofErr w:type="spellEnd"/>
          </w:p>
        </w:tc>
      </w:tr>
      <w:tr w:rsidR="0009555C">
        <w:trPr>
          <w:trHeight w:val="265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Midterm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</w:tr>
      <w:tr w:rsidR="0009555C">
        <w:trPr>
          <w:trHeight w:val="263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rPr>
                <w:sz w:val="2"/>
                <w:szCs w:val="2"/>
              </w:rPr>
            </w:pPr>
          </w:p>
        </w:tc>
      </w:tr>
      <w:tr w:rsidR="0009555C">
        <w:trPr>
          <w:trHeight w:val="530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preventive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public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</w:p>
          <w:p w:rsidR="0009555C" w:rsidRDefault="002E163C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concepts</w:t>
            </w:r>
            <w:proofErr w:type="spellEnd"/>
          </w:p>
        </w:tc>
      </w:tr>
      <w:tr w:rsidR="0009555C">
        <w:trPr>
          <w:trHeight w:val="263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</w:p>
        </w:tc>
      </w:tr>
      <w:tr w:rsidR="0009555C">
        <w:trPr>
          <w:trHeight w:val="529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Organizational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hospitals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such</w:t>
            </w:r>
            <w:proofErr w:type="spellEnd"/>
            <w:r>
              <w:rPr>
                <w:sz w:val="20"/>
              </w:rPr>
              <w:t xml:space="preserve"> as</w:t>
            </w:r>
          </w:p>
          <w:p w:rsidR="0009555C" w:rsidRDefault="002E163C">
            <w:pPr>
              <w:pStyle w:val="TableParagraph"/>
              <w:spacing w:before="36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dietitians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doctors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nurses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555C">
        <w:trPr>
          <w:trHeight w:val="527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ecology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Clinical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Epidemiology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Medical</w:t>
            </w:r>
            <w:proofErr w:type="spellEnd"/>
          </w:p>
          <w:p w:rsidR="0009555C" w:rsidRDefault="002E163C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demography</w:t>
            </w:r>
            <w:proofErr w:type="spellEnd"/>
          </w:p>
        </w:tc>
      </w:tr>
      <w:tr w:rsidR="0009555C">
        <w:trPr>
          <w:trHeight w:val="345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ecology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Clinical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555C">
        <w:trPr>
          <w:trHeight w:val="345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Epidemiology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demography</w:t>
            </w:r>
            <w:proofErr w:type="spellEnd"/>
          </w:p>
        </w:tc>
      </w:tr>
      <w:tr w:rsidR="0009555C">
        <w:trPr>
          <w:trHeight w:val="347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</w:t>
            </w:r>
            <w:proofErr w:type="spellEnd"/>
          </w:p>
        </w:tc>
      </w:tr>
    </w:tbl>
    <w:p w:rsidR="0009555C" w:rsidRDefault="0009555C">
      <w:pPr>
        <w:spacing w:before="4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7231"/>
        <w:gridCol w:w="425"/>
        <w:gridCol w:w="425"/>
        <w:gridCol w:w="425"/>
      </w:tblGrid>
      <w:tr w:rsidR="0009555C">
        <w:trPr>
          <w:trHeight w:val="265"/>
        </w:trPr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7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 OUTCOMES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09555C" w:rsidRDefault="002E163C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9555C">
        <w:trPr>
          <w:trHeight w:val="263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3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5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Gather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apply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3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multi-disciplinary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5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formulate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3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oral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5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3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engage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lifelong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555C" w:rsidRDefault="0009555C">
            <w:pPr>
              <w:pStyle w:val="TableParagraph"/>
              <w:rPr>
                <w:sz w:val="18"/>
              </w:rPr>
            </w:pPr>
          </w:p>
        </w:tc>
      </w:tr>
      <w:tr w:rsidR="0009555C">
        <w:trPr>
          <w:trHeight w:val="265"/>
        </w:trPr>
        <w:tc>
          <w:tcPr>
            <w:tcW w:w="9661" w:type="dxa"/>
            <w:gridSpan w:val="5"/>
            <w:tcBorders>
              <w:top w:val="single" w:sz="6" w:space="0" w:color="000000"/>
            </w:tcBorders>
          </w:tcPr>
          <w:p w:rsidR="0009555C" w:rsidRDefault="002E16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1:No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 Yok. 2:Partially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. 3: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</w:p>
        </w:tc>
      </w:tr>
    </w:tbl>
    <w:p w:rsidR="0009555C" w:rsidRDefault="0009555C">
      <w:pPr>
        <w:spacing w:before="1"/>
        <w:rPr>
          <w:b/>
          <w:sz w:val="15"/>
        </w:rPr>
      </w:pPr>
    </w:p>
    <w:p w:rsidR="0009555C" w:rsidRDefault="002E163C">
      <w:pPr>
        <w:pStyle w:val="GvdeMetni"/>
        <w:tabs>
          <w:tab w:val="left" w:pos="7597"/>
        </w:tabs>
        <w:spacing w:before="91"/>
        <w:ind w:left="516"/>
      </w:pPr>
      <w:r>
        <w:tab/>
      </w:r>
    </w:p>
    <w:sectPr w:rsidR="0009555C" w:rsidSect="0009555C">
      <w:pgSz w:w="11910" w:h="16840"/>
      <w:pgMar w:top="840" w:right="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C33"/>
    <w:multiLevelType w:val="hybridMultilevel"/>
    <w:tmpl w:val="ECB45188"/>
    <w:lvl w:ilvl="0" w:tplc="343C5664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C4F0B5B0">
      <w:numFmt w:val="bullet"/>
      <w:lvlText w:val="•"/>
      <w:lvlJc w:val="left"/>
      <w:pPr>
        <w:ind w:left="858" w:hanging="219"/>
      </w:pPr>
      <w:rPr>
        <w:rFonts w:hint="default"/>
        <w:lang w:val="tr-TR" w:eastAsia="en-US" w:bidi="ar-SA"/>
      </w:rPr>
    </w:lvl>
    <w:lvl w:ilvl="2" w:tplc="C05AF48A">
      <w:numFmt w:val="bullet"/>
      <w:lvlText w:val="•"/>
      <w:lvlJc w:val="left"/>
      <w:pPr>
        <w:ind w:left="1397" w:hanging="219"/>
      </w:pPr>
      <w:rPr>
        <w:rFonts w:hint="default"/>
        <w:lang w:val="tr-TR" w:eastAsia="en-US" w:bidi="ar-SA"/>
      </w:rPr>
    </w:lvl>
    <w:lvl w:ilvl="3" w:tplc="109685AE">
      <w:numFmt w:val="bullet"/>
      <w:lvlText w:val="•"/>
      <w:lvlJc w:val="left"/>
      <w:pPr>
        <w:ind w:left="1935" w:hanging="219"/>
      </w:pPr>
      <w:rPr>
        <w:rFonts w:hint="default"/>
        <w:lang w:val="tr-TR" w:eastAsia="en-US" w:bidi="ar-SA"/>
      </w:rPr>
    </w:lvl>
    <w:lvl w:ilvl="4" w:tplc="E3606414">
      <w:numFmt w:val="bullet"/>
      <w:lvlText w:val="•"/>
      <w:lvlJc w:val="left"/>
      <w:pPr>
        <w:ind w:left="2474" w:hanging="219"/>
      </w:pPr>
      <w:rPr>
        <w:rFonts w:hint="default"/>
        <w:lang w:val="tr-TR" w:eastAsia="en-US" w:bidi="ar-SA"/>
      </w:rPr>
    </w:lvl>
    <w:lvl w:ilvl="5" w:tplc="B674F07C">
      <w:numFmt w:val="bullet"/>
      <w:lvlText w:val="•"/>
      <w:lvlJc w:val="left"/>
      <w:pPr>
        <w:ind w:left="3012" w:hanging="219"/>
      </w:pPr>
      <w:rPr>
        <w:rFonts w:hint="default"/>
        <w:lang w:val="tr-TR" w:eastAsia="en-US" w:bidi="ar-SA"/>
      </w:rPr>
    </w:lvl>
    <w:lvl w:ilvl="6" w:tplc="74A2FDC4">
      <w:numFmt w:val="bullet"/>
      <w:lvlText w:val="•"/>
      <w:lvlJc w:val="left"/>
      <w:pPr>
        <w:ind w:left="3551" w:hanging="219"/>
      </w:pPr>
      <w:rPr>
        <w:rFonts w:hint="default"/>
        <w:lang w:val="tr-TR" w:eastAsia="en-US" w:bidi="ar-SA"/>
      </w:rPr>
    </w:lvl>
    <w:lvl w:ilvl="7" w:tplc="CEB463D6">
      <w:numFmt w:val="bullet"/>
      <w:lvlText w:val="•"/>
      <w:lvlJc w:val="left"/>
      <w:pPr>
        <w:ind w:left="4089" w:hanging="219"/>
      </w:pPr>
      <w:rPr>
        <w:rFonts w:hint="default"/>
        <w:lang w:val="tr-TR" w:eastAsia="en-US" w:bidi="ar-SA"/>
      </w:rPr>
    </w:lvl>
    <w:lvl w:ilvl="8" w:tplc="96E20644">
      <w:numFmt w:val="bullet"/>
      <w:lvlText w:val="•"/>
      <w:lvlJc w:val="left"/>
      <w:pPr>
        <w:ind w:left="4628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516E2D1A"/>
    <w:multiLevelType w:val="hybridMultilevel"/>
    <w:tmpl w:val="EDFEAF38"/>
    <w:lvl w:ilvl="0" w:tplc="8B6C36F4">
      <w:start w:val="4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B9C4C78">
      <w:numFmt w:val="bullet"/>
      <w:lvlText w:val="•"/>
      <w:lvlJc w:val="left"/>
      <w:pPr>
        <w:ind w:left="725" w:hanging="264"/>
      </w:pPr>
      <w:rPr>
        <w:rFonts w:hint="default"/>
        <w:lang w:val="tr-TR" w:eastAsia="en-US" w:bidi="ar-SA"/>
      </w:rPr>
    </w:lvl>
    <w:lvl w:ilvl="2" w:tplc="1EB08D1E">
      <w:numFmt w:val="bullet"/>
      <w:lvlText w:val="•"/>
      <w:lvlJc w:val="left"/>
      <w:pPr>
        <w:ind w:left="1350" w:hanging="264"/>
      </w:pPr>
      <w:rPr>
        <w:rFonts w:hint="default"/>
        <w:lang w:val="tr-TR" w:eastAsia="en-US" w:bidi="ar-SA"/>
      </w:rPr>
    </w:lvl>
    <w:lvl w:ilvl="3" w:tplc="4140978E">
      <w:numFmt w:val="bullet"/>
      <w:lvlText w:val="•"/>
      <w:lvlJc w:val="left"/>
      <w:pPr>
        <w:ind w:left="1975" w:hanging="264"/>
      </w:pPr>
      <w:rPr>
        <w:rFonts w:hint="default"/>
        <w:lang w:val="tr-TR" w:eastAsia="en-US" w:bidi="ar-SA"/>
      </w:rPr>
    </w:lvl>
    <w:lvl w:ilvl="4" w:tplc="C34E1BD6">
      <w:numFmt w:val="bullet"/>
      <w:lvlText w:val="•"/>
      <w:lvlJc w:val="left"/>
      <w:pPr>
        <w:ind w:left="2601" w:hanging="264"/>
      </w:pPr>
      <w:rPr>
        <w:rFonts w:hint="default"/>
        <w:lang w:val="tr-TR" w:eastAsia="en-US" w:bidi="ar-SA"/>
      </w:rPr>
    </w:lvl>
    <w:lvl w:ilvl="5" w:tplc="436E452A">
      <w:numFmt w:val="bullet"/>
      <w:lvlText w:val="•"/>
      <w:lvlJc w:val="left"/>
      <w:pPr>
        <w:ind w:left="3226" w:hanging="264"/>
      </w:pPr>
      <w:rPr>
        <w:rFonts w:hint="default"/>
        <w:lang w:val="tr-TR" w:eastAsia="en-US" w:bidi="ar-SA"/>
      </w:rPr>
    </w:lvl>
    <w:lvl w:ilvl="6" w:tplc="B9240C48">
      <w:numFmt w:val="bullet"/>
      <w:lvlText w:val="•"/>
      <w:lvlJc w:val="left"/>
      <w:pPr>
        <w:ind w:left="3851" w:hanging="264"/>
      </w:pPr>
      <w:rPr>
        <w:rFonts w:hint="default"/>
        <w:lang w:val="tr-TR" w:eastAsia="en-US" w:bidi="ar-SA"/>
      </w:rPr>
    </w:lvl>
    <w:lvl w:ilvl="7" w:tplc="8FA8B5FE">
      <w:numFmt w:val="bullet"/>
      <w:lvlText w:val="•"/>
      <w:lvlJc w:val="left"/>
      <w:pPr>
        <w:ind w:left="4477" w:hanging="264"/>
      </w:pPr>
      <w:rPr>
        <w:rFonts w:hint="default"/>
        <w:lang w:val="tr-TR" w:eastAsia="en-US" w:bidi="ar-SA"/>
      </w:rPr>
    </w:lvl>
    <w:lvl w:ilvl="8" w:tplc="5E4E71AE">
      <w:numFmt w:val="bullet"/>
      <w:lvlText w:val="•"/>
      <w:lvlJc w:val="left"/>
      <w:pPr>
        <w:ind w:left="5102" w:hanging="264"/>
      </w:pPr>
      <w:rPr>
        <w:rFonts w:hint="default"/>
        <w:lang w:val="tr-TR" w:eastAsia="en-US" w:bidi="ar-SA"/>
      </w:rPr>
    </w:lvl>
  </w:abstractNum>
  <w:abstractNum w:abstractNumId="2" w15:restartNumberingAfterBreak="0">
    <w:nsid w:val="5932207F"/>
    <w:multiLevelType w:val="hybridMultilevel"/>
    <w:tmpl w:val="A3A0DCD2"/>
    <w:lvl w:ilvl="0" w:tplc="1472BA86">
      <w:start w:val="1"/>
      <w:numFmt w:val="decimal"/>
      <w:lvlText w:val="%1)"/>
      <w:lvlJc w:val="left"/>
      <w:pPr>
        <w:ind w:left="32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36C3C84">
      <w:numFmt w:val="bullet"/>
      <w:lvlText w:val="•"/>
      <w:lvlJc w:val="left"/>
      <w:pPr>
        <w:ind w:left="923" w:hanging="218"/>
      </w:pPr>
      <w:rPr>
        <w:rFonts w:hint="default"/>
        <w:lang w:val="tr-TR" w:eastAsia="en-US" w:bidi="ar-SA"/>
      </w:rPr>
    </w:lvl>
    <w:lvl w:ilvl="2" w:tplc="1BB40A1C">
      <w:numFmt w:val="bullet"/>
      <w:lvlText w:val="•"/>
      <w:lvlJc w:val="left"/>
      <w:pPr>
        <w:ind w:left="1526" w:hanging="218"/>
      </w:pPr>
      <w:rPr>
        <w:rFonts w:hint="default"/>
        <w:lang w:val="tr-TR" w:eastAsia="en-US" w:bidi="ar-SA"/>
      </w:rPr>
    </w:lvl>
    <w:lvl w:ilvl="3" w:tplc="2514EF9C">
      <w:numFmt w:val="bullet"/>
      <w:lvlText w:val="•"/>
      <w:lvlJc w:val="left"/>
      <w:pPr>
        <w:ind w:left="2129" w:hanging="218"/>
      </w:pPr>
      <w:rPr>
        <w:rFonts w:hint="default"/>
        <w:lang w:val="tr-TR" w:eastAsia="en-US" w:bidi="ar-SA"/>
      </w:rPr>
    </w:lvl>
    <w:lvl w:ilvl="4" w:tplc="C5D89F34">
      <w:numFmt w:val="bullet"/>
      <w:lvlText w:val="•"/>
      <w:lvlJc w:val="left"/>
      <w:pPr>
        <w:ind w:left="2733" w:hanging="218"/>
      </w:pPr>
      <w:rPr>
        <w:rFonts w:hint="default"/>
        <w:lang w:val="tr-TR" w:eastAsia="en-US" w:bidi="ar-SA"/>
      </w:rPr>
    </w:lvl>
    <w:lvl w:ilvl="5" w:tplc="08CCB394">
      <w:numFmt w:val="bullet"/>
      <w:lvlText w:val="•"/>
      <w:lvlJc w:val="left"/>
      <w:pPr>
        <w:ind w:left="3336" w:hanging="218"/>
      </w:pPr>
      <w:rPr>
        <w:rFonts w:hint="default"/>
        <w:lang w:val="tr-TR" w:eastAsia="en-US" w:bidi="ar-SA"/>
      </w:rPr>
    </w:lvl>
    <w:lvl w:ilvl="6" w:tplc="D03AD198">
      <w:numFmt w:val="bullet"/>
      <w:lvlText w:val="•"/>
      <w:lvlJc w:val="left"/>
      <w:pPr>
        <w:ind w:left="3939" w:hanging="218"/>
      </w:pPr>
      <w:rPr>
        <w:rFonts w:hint="default"/>
        <w:lang w:val="tr-TR" w:eastAsia="en-US" w:bidi="ar-SA"/>
      </w:rPr>
    </w:lvl>
    <w:lvl w:ilvl="7" w:tplc="2EA2787A">
      <w:numFmt w:val="bullet"/>
      <w:lvlText w:val="•"/>
      <w:lvlJc w:val="left"/>
      <w:pPr>
        <w:ind w:left="4543" w:hanging="218"/>
      </w:pPr>
      <w:rPr>
        <w:rFonts w:hint="default"/>
        <w:lang w:val="tr-TR" w:eastAsia="en-US" w:bidi="ar-SA"/>
      </w:rPr>
    </w:lvl>
    <w:lvl w:ilvl="8" w:tplc="6890FC7C">
      <w:numFmt w:val="bullet"/>
      <w:lvlText w:val="•"/>
      <w:lvlJc w:val="left"/>
      <w:pPr>
        <w:ind w:left="5146" w:hanging="21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555C"/>
    <w:rsid w:val="0009555C"/>
    <w:rsid w:val="00251162"/>
    <w:rsid w:val="002E163C"/>
    <w:rsid w:val="00765A7A"/>
    <w:rsid w:val="00B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808"/>
  <w15:docId w15:val="{6E467FA3-BFD2-483A-AFF6-C9B292B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55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555C"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09555C"/>
    <w:pPr>
      <w:spacing w:before="92"/>
      <w:ind w:left="1309" w:right="16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09555C"/>
  </w:style>
  <w:style w:type="paragraph" w:customStyle="1" w:styleId="TableParagraph">
    <w:name w:val="Table Paragraph"/>
    <w:basedOn w:val="Normal"/>
    <w:uiPriority w:val="1"/>
    <w:qFormat/>
    <w:rsid w:val="0009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avs</cp:lastModifiedBy>
  <cp:revision>4</cp:revision>
  <cp:lastPrinted>2022-08-12T05:50:00Z</cp:lastPrinted>
  <dcterms:created xsi:type="dcterms:W3CDTF">2022-08-12T05:49:00Z</dcterms:created>
  <dcterms:modified xsi:type="dcterms:W3CDTF">2022-08-16T12:14:00Z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