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46" w:rsidRDefault="00440046" w:rsidP="00440046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046" w:rsidRDefault="00440046" w:rsidP="00440046">
      <w:pPr>
        <w:jc w:val="center"/>
        <w:rPr>
          <w:b/>
          <w:sz w:val="20"/>
          <w:szCs w:val="20"/>
        </w:rPr>
      </w:pPr>
      <w:r>
        <w:rPr>
          <w:b/>
        </w:rPr>
        <w:t>SAĞLIK BİLİMLERİ FAKÜLTESİ HEMŞİRELİK BÖLÜMÜ DERS BİLGİ FORMU</w:t>
      </w:r>
      <w:r>
        <w:rPr>
          <w:b/>
          <w:sz w:val="20"/>
          <w:szCs w:val="20"/>
        </w:rPr>
        <w:br w:type="textWrapping" w:clear="all"/>
      </w:r>
    </w:p>
    <w:p w:rsidR="00440046" w:rsidRDefault="00440046" w:rsidP="0044004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440046" w:rsidTr="00440046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GÜZ</w:t>
            </w:r>
          </w:p>
        </w:tc>
      </w:tr>
    </w:tbl>
    <w:p w:rsidR="00440046" w:rsidRDefault="00440046" w:rsidP="00440046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440046" w:rsidTr="00440046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YOĞUN BAKIM HEMŞİRELİĞİ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281117006</w:t>
            </w:r>
            <w:proofErr w:type="gramEnd"/>
          </w:p>
        </w:tc>
      </w:tr>
    </w:tbl>
    <w:p w:rsidR="00440046" w:rsidRDefault="00440046" w:rsidP="00440046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141"/>
        <w:gridCol w:w="2035"/>
        <w:gridCol w:w="3069"/>
      </w:tblGrid>
      <w:tr w:rsidR="00440046" w:rsidTr="00440046">
        <w:trPr>
          <w:trHeight w:val="49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ÖĞR. GÖR. DİLRUBA BİNBOĞA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ÖĞR. GÖR. DİLRUBA BİNBOĞA</w:t>
            </w:r>
          </w:p>
        </w:tc>
      </w:tr>
    </w:tbl>
    <w:p w:rsidR="00440046" w:rsidRDefault="00440046" w:rsidP="00440046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tbl>
      <w:tblPr>
        <w:tblW w:w="54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851"/>
        <w:gridCol w:w="1270"/>
        <w:gridCol w:w="314"/>
        <w:gridCol w:w="1100"/>
        <w:gridCol w:w="988"/>
        <w:gridCol w:w="223"/>
        <w:gridCol w:w="1046"/>
        <w:gridCol w:w="1510"/>
        <w:gridCol w:w="2060"/>
      </w:tblGrid>
      <w:tr w:rsidR="00440046" w:rsidTr="00440046">
        <w:trPr>
          <w:trHeight w:val="383"/>
        </w:trPr>
        <w:tc>
          <w:tcPr>
            <w:tcW w:w="6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046" w:rsidRDefault="0044004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440046" w:rsidRDefault="0044004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4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40046" w:rsidTr="00440046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440046" w:rsidTr="00440046">
        <w:trPr>
          <w:trHeight w:val="367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046" w:rsidRDefault="00440046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40046" w:rsidRDefault="004400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vertAlign w:val="superscript"/>
              </w:rPr>
              <w:t>SEÇMELİ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440046" w:rsidTr="00440046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DEĞERLENDİRME SİSTEMİ</w:t>
            </w:r>
          </w:p>
        </w:tc>
      </w:tr>
      <w:tr w:rsidR="00440046" w:rsidTr="00440046">
        <w:tc>
          <w:tcPr>
            <w:tcW w:w="1775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Faaliyet türü</w:t>
            </w:r>
          </w:p>
        </w:tc>
        <w:tc>
          <w:tcPr>
            <w:tcW w:w="119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046" w:rsidRDefault="004400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Sayı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440046" w:rsidTr="00440046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440046" w:rsidTr="00440046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40046" w:rsidTr="00440046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40046" w:rsidTr="00440046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40046" w:rsidTr="00440046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Sunum/Seminer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440046" w:rsidTr="00440046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440046" w:rsidTr="00440046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40046" w:rsidTr="00440046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ÖNKOŞULLAR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yok</w:t>
            </w:r>
            <w:proofErr w:type="gramEnd"/>
          </w:p>
        </w:tc>
      </w:tr>
      <w:tr w:rsidR="00440046" w:rsidTr="00440046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İÇERİĞİ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Bu ders; yoğun bakım hemşireliğinin temel kavram </w:t>
            </w:r>
            <w:proofErr w:type="gramStart"/>
            <w:r>
              <w:rPr>
                <w:sz w:val="20"/>
                <w:szCs w:val="20"/>
              </w:rPr>
              <w:t>ve  konularını</w:t>
            </w:r>
            <w:proofErr w:type="gramEnd"/>
            <w:r>
              <w:rPr>
                <w:sz w:val="20"/>
                <w:szCs w:val="20"/>
              </w:rPr>
              <w:t xml:space="preserve"> kapsayan güncel bilgileri içerir.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Bir </w:t>
            </w:r>
            <w:proofErr w:type="gramStart"/>
            <w:r>
              <w:rPr>
                <w:color w:val="333333"/>
                <w:sz w:val="20"/>
                <w:szCs w:val="20"/>
                <w:shd w:val="clear" w:color="auto" w:fill="FFFFFF"/>
              </w:rPr>
              <w:t>yada</w:t>
            </w:r>
            <w:proofErr w:type="gram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birden fazla organın geçici olarak yetersizliği nedeniyle vücudun aksamış olan fonksiyonlarının, esas neden ortadan kalkıncaya kadar desteklenmesi ve bu süreç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içersinde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hastanın hayatta kalmasına yönelik faaliyetleri kapsayan, özellikle yapay solunum cihazı başta olmak üzere her türlü cihaz ve teknolojiyi kullanma.</w:t>
            </w:r>
          </w:p>
        </w:tc>
      </w:tr>
      <w:tr w:rsidR="00440046" w:rsidTr="00440046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AMAÇLARI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Bu dersin amacı; öğrenciye yoğun/kritik bakıma ihtiyacı olan hastanın bakımı, tedavisi ve izlenmesinde, güvenli, etkin ve kaliteli sağlık bakımı verebilecek, hasta ve ailesinin bakım gereksinimlerini karşılayabilecek bilgi ve becerilerin kazandırılması ve uygulamaya yansıtılmasıdır</w:t>
            </w:r>
          </w:p>
        </w:tc>
      </w:tr>
      <w:tr w:rsidR="00440046" w:rsidTr="00440046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0046" w:rsidRDefault="0044004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1-Yoğun bakım hastasını tanımlar.</w:t>
            </w:r>
          </w:p>
          <w:p w:rsidR="00440046" w:rsidRDefault="0044004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2-Bilinçsiz hasta bakımını bilir.</w:t>
            </w:r>
          </w:p>
          <w:p w:rsidR="00440046" w:rsidRDefault="0044004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3-Yoğun bakım hastasının bakım girişimlerini karşılar</w:t>
            </w:r>
          </w:p>
          <w:p w:rsidR="00440046" w:rsidRDefault="0044004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4-Yoğun bakıma özel monitörlerin kullanımını bilir.</w:t>
            </w:r>
          </w:p>
          <w:p w:rsidR="00440046" w:rsidRDefault="0044004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5-Yoğun bakıma özel 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enfeksiyonlar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ve önlenmesini bilir.</w:t>
            </w:r>
          </w:p>
          <w:p w:rsidR="00440046" w:rsidRDefault="00440046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6-Yoğun bakım ekibiyle grup çalışması yapar</w:t>
            </w:r>
          </w:p>
          <w:p w:rsidR="00440046" w:rsidRDefault="0044004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7.Kritik bakımda hasta iyileştirme yapar</w:t>
            </w:r>
          </w:p>
          <w:p w:rsidR="00440046" w:rsidRDefault="00440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8.Hastayı yeniden canlandırma yapar</w:t>
            </w:r>
          </w:p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9.Yoğun bakım tasarımı ve </w:t>
            </w:r>
            <w:proofErr w:type="gramStart"/>
            <w:r>
              <w:rPr>
                <w:sz w:val="20"/>
                <w:szCs w:val="20"/>
              </w:rPr>
              <w:t>yönetimi  bilir</w:t>
            </w:r>
            <w:proofErr w:type="gramEnd"/>
          </w:p>
        </w:tc>
      </w:tr>
      <w:tr w:rsidR="00440046" w:rsidTr="00440046">
        <w:trPr>
          <w:trHeight w:val="4358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>KAYNAKLAR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1.Erdemir F (2005),Hemşirelik Tanıları El Kitabı, Nobel Kitapevi, İstanbul</w:t>
            </w:r>
          </w:p>
          <w:p w:rsidR="00440046" w:rsidRDefault="00440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2.Erbay R. H. (2005) Yoğun Bakım, </w:t>
            </w:r>
            <w:proofErr w:type="spellStart"/>
            <w:r>
              <w:rPr>
                <w:sz w:val="20"/>
                <w:szCs w:val="20"/>
              </w:rPr>
              <w:t>Current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Clinical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Strategies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440046" w:rsidRDefault="0044004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Erwin</w:t>
            </w:r>
            <w:proofErr w:type="spellEnd"/>
            <w:r>
              <w:rPr>
                <w:sz w:val="20"/>
                <w:szCs w:val="20"/>
              </w:rPr>
              <w:t xml:space="preserve"> R. Yoğun Bakımda Girişimler ve Teknikler. 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1"/>
            </w:tblGrid>
            <w:tr w:rsidR="00440046">
              <w:tc>
                <w:tcPr>
                  <w:tcW w:w="6346" w:type="dxa"/>
                  <w:shd w:val="clear" w:color="auto" w:fill="FFFFFF"/>
                  <w:vAlign w:val="bottom"/>
                  <w:hideMark/>
                </w:tcPr>
                <w:p w:rsidR="00440046" w:rsidRDefault="00440046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40046">
              <w:tc>
                <w:tcPr>
                  <w:tcW w:w="6346" w:type="dxa"/>
                  <w:shd w:val="clear" w:color="auto" w:fill="F0EEEC"/>
                  <w:vAlign w:val="bottom"/>
                  <w:hideMark/>
                </w:tcPr>
                <w:p w:rsidR="00440046" w:rsidRDefault="00440046">
                  <w:pPr>
                    <w:spacing w:after="200" w:line="276" w:lineRule="auto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</w:t>
                  </w:r>
                  <w:proofErr w:type="spellStart"/>
                  <w:r>
                    <w:rPr>
                      <w:sz w:val="20"/>
                      <w:szCs w:val="20"/>
                    </w:rPr>
                    <w:t>Melander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SD (Ed.) Case </w:t>
                  </w:r>
                  <w:proofErr w:type="spellStart"/>
                  <w:r>
                    <w:rPr>
                      <w:sz w:val="20"/>
                      <w:szCs w:val="20"/>
                    </w:rPr>
                    <w:t>studies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sz w:val="20"/>
                      <w:szCs w:val="20"/>
                    </w:rPr>
                    <w:t>critical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care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nursing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: a </w:t>
                  </w:r>
                  <w:proofErr w:type="spellStart"/>
                  <w:r>
                    <w:rPr>
                      <w:sz w:val="20"/>
                      <w:szCs w:val="20"/>
                    </w:rPr>
                    <w:t>guide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for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application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review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Philadelphia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: W.B. </w:t>
                  </w:r>
                  <w:proofErr w:type="spellStart"/>
                  <w:r>
                    <w:rPr>
                      <w:sz w:val="20"/>
                      <w:szCs w:val="20"/>
                    </w:rPr>
                    <w:t>Saunders</w:t>
                  </w:r>
                  <w:proofErr w:type="spellEnd"/>
                  <w:r>
                    <w:rPr>
                      <w:sz w:val="20"/>
                      <w:szCs w:val="20"/>
                    </w:rPr>
                    <w:t>, 2001.</w:t>
                  </w:r>
                  <w:r>
                    <w:rPr>
                      <w:sz w:val="20"/>
                      <w:szCs w:val="20"/>
                    </w:rPr>
                    <w:br/>
                    <w:t xml:space="preserve">4. </w:t>
                  </w:r>
                  <w:proofErr w:type="spellStart"/>
                  <w:r>
                    <w:rPr>
                      <w:sz w:val="20"/>
                      <w:szCs w:val="20"/>
                    </w:rPr>
                    <w:t>Urden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LD, </w:t>
                  </w:r>
                  <w:proofErr w:type="spellStart"/>
                  <w:r>
                    <w:rPr>
                      <w:sz w:val="20"/>
                      <w:szCs w:val="20"/>
                    </w:rPr>
                    <w:t>Stacy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KM, </w:t>
                  </w:r>
                  <w:proofErr w:type="spellStart"/>
                  <w:r>
                    <w:rPr>
                      <w:sz w:val="20"/>
                      <w:szCs w:val="20"/>
                    </w:rPr>
                    <w:t>Lough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ME (ed.) </w:t>
                  </w:r>
                  <w:proofErr w:type="spellStart"/>
                  <w:r>
                    <w:rPr>
                      <w:sz w:val="20"/>
                      <w:szCs w:val="20"/>
                    </w:rPr>
                    <w:t>Thelan's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critical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care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nursing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sz w:val="20"/>
                      <w:szCs w:val="20"/>
                    </w:rPr>
                    <w:t>diagnosis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management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5th </w:t>
                  </w:r>
                  <w:proofErr w:type="spellStart"/>
                  <w:r>
                    <w:rPr>
                      <w:sz w:val="20"/>
                      <w:szCs w:val="20"/>
                    </w:rPr>
                    <w:t>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St. Louis, </w:t>
                  </w:r>
                  <w:proofErr w:type="spellStart"/>
                  <w:r>
                    <w:rPr>
                      <w:sz w:val="20"/>
                      <w:szCs w:val="20"/>
                    </w:rPr>
                    <w:t>Mosby</w:t>
                  </w:r>
                  <w:proofErr w:type="spellEnd"/>
                  <w:r>
                    <w:rPr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sz w:val="20"/>
                      <w:szCs w:val="20"/>
                    </w:rPr>
                    <w:t>Elsevier</w:t>
                  </w:r>
                  <w:proofErr w:type="spellEnd"/>
                  <w:r>
                    <w:rPr>
                      <w:sz w:val="20"/>
                      <w:szCs w:val="20"/>
                    </w:rPr>
                    <w:t>, 2006.</w:t>
                  </w:r>
                  <w:r>
                    <w:rPr>
                      <w:sz w:val="20"/>
                      <w:szCs w:val="20"/>
                    </w:rPr>
                    <w:br/>
                    <w:t>Yardımcı kaynaklar: </w:t>
                  </w:r>
                  <w:r>
                    <w:rPr>
                      <w:sz w:val="20"/>
                      <w:szCs w:val="20"/>
                    </w:rPr>
                    <w:br/>
                    <w:t xml:space="preserve">5. </w:t>
                  </w:r>
                  <w:proofErr w:type="spellStart"/>
                  <w:r>
                    <w:rPr>
                      <w:sz w:val="20"/>
                      <w:szCs w:val="20"/>
                    </w:rPr>
                    <w:t>Irvin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RS, </w:t>
                  </w:r>
                  <w:proofErr w:type="spellStart"/>
                  <w:r>
                    <w:rPr>
                      <w:sz w:val="20"/>
                      <w:szCs w:val="20"/>
                    </w:rPr>
                    <w:t>Rippe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JM (</w:t>
                  </w:r>
                  <w:proofErr w:type="spellStart"/>
                  <w:r>
                    <w:rPr>
                      <w:sz w:val="20"/>
                      <w:szCs w:val="20"/>
                    </w:rPr>
                    <w:t>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). Çev. </w:t>
                  </w:r>
                  <w:proofErr w:type="spellStart"/>
                  <w:r>
                    <w:rPr>
                      <w:sz w:val="20"/>
                      <w:szCs w:val="20"/>
                    </w:rPr>
                    <w:t>Özcengiz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D. Yoğun Bakım El Kitabı. Nobel Tıp Kitabevi. Adana, 2000.</w:t>
                  </w:r>
                  <w:r>
                    <w:rPr>
                      <w:sz w:val="20"/>
                      <w:szCs w:val="20"/>
                    </w:rPr>
                    <w:br/>
                    <w:t>6. Şahinoğlu H (</w:t>
                  </w:r>
                  <w:proofErr w:type="spellStart"/>
                  <w:r>
                    <w:rPr>
                      <w:sz w:val="20"/>
                      <w:szCs w:val="20"/>
                    </w:rPr>
                    <w:t>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).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Yoğun bakım: sorunları ve tedavileri. </w:t>
                  </w:r>
                  <w:proofErr w:type="gramEnd"/>
                  <w:r>
                    <w:rPr>
                      <w:sz w:val="20"/>
                      <w:szCs w:val="20"/>
                    </w:rPr>
                    <w:t>Ankara Türkiye Klinikleri, 2003.</w:t>
                  </w:r>
                  <w:r>
                    <w:rPr>
                      <w:sz w:val="20"/>
                      <w:szCs w:val="20"/>
                    </w:rPr>
                    <w:br/>
                    <w:t xml:space="preserve">7. </w:t>
                  </w:r>
                  <w:proofErr w:type="spellStart"/>
                  <w:r>
                    <w:rPr>
                      <w:sz w:val="20"/>
                      <w:szCs w:val="20"/>
                    </w:rPr>
                    <w:t>Bongard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Fred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S. Çev. </w:t>
                  </w:r>
                  <w:proofErr w:type="gramStart"/>
                  <w:r>
                    <w:rPr>
                      <w:sz w:val="20"/>
                      <w:szCs w:val="20"/>
                    </w:rPr>
                    <w:t>ed.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Güven M. Yoğun bakım tanı ve tedavi. Ankara: Güneş Kitabevi, 2004</w:t>
                  </w:r>
                </w:p>
              </w:tc>
            </w:tr>
          </w:tbl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40046" w:rsidTr="00440046">
        <w:trPr>
          <w:trHeight w:val="330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Anlatım,Soru</w:t>
            </w:r>
            <w:proofErr w:type="gramEnd"/>
            <w:r>
              <w:rPr>
                <w:sz w:val="20"/>
                <w:szCs w:val="20"/>
              </w:rPr>
              <w:t>-Cevap,Tartışma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</w:rPr>
              <w:t>Bilgisayar, projektör, Masa, tebeşir</w:t>
            </w:r>
          </w:p>
        </w:tc>
      </w:tr>
      <w:tr w:rsidR="00440046" w:rsidTr="00440046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046" w:rsidRDefault="004400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046" w:rsidRDefault="004400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046" w:rsidRDefault="004400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046" w:rsidRDefault="004400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046" w:rsidRDefault="004400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046" w:rsidRDefault="004400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046" w:rsidRDefault="004400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046" w:rsidRDefault="004400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046" w:rsidRDefault="004400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046" w:rsidRDefault="004400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440046" w:rsidRDefault="00440046" w:rsidP="00440046">
      <w:pPr>
        <w:jc w:val="both"/>
        <w:rPr>
          <w:rFonts w:eastAsia="Calibri"/>
          <w:sz w:val="20"/>
          <w:szCs w:val="20"/>
          <w:lang w:eastAsia="en-US"/>
        </w:rPr>
      </w:pPr>
    </w:p>
    <w:p w:rsidR="00440046" w:rsidRDefault="00440046" w:rsidP="00440046">
      <w:pPr>
        <w:jc w:val="both"/>
        <w:rPr>
          <w:sz w:val="20"/>
          <w:szCs w:val="20"/>
        </w:rPr>
      </w:pPr>
    </w:p>
    <w:p w:rsidR="00440046" w:rsidRDefault="00440046" w:rsidP="00440046">
      <w:pPr>
        <w:jc w:val="both"/>
        <w:rPr>
          <w:sz w:val="20"/>
          <w:szCs w:val="20"/>
        </w:rPr>
      </w:pPr>
    </w:p>
    <w:p w:rsidR="00440046" w:rsidRDefault="00440046" w:rsidP="00440046">
      <w:pPr>
        <w:jc w:val="both"/>
        <w:rPr>
          <w:sz w:val="20"/>
          <w:szCs w:val="20"/>
        </w:rPr>
      </w:pPr>
    </w:p>
    <w:tbl>
      <w:tblPr>
        <w:tblW w:w="54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8"/>
        <w:gridCol w:w="9522"/>
      </w:tblGrid>
      <w:tr w:rsidR="00440046" w:rsidTr="00440046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 AKIŞI</w:t>
            </w:r>
          </w:p>
        </w:tc>
      </w:tr>
      <w:tr w:rsidR="00440046" w:rsidTr="004400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KONULAR</w:t>
            </w:r>
          </w:p>
        </w:tc>
      </w:tr>
      <w:tr w:rsidR="00440046" w:rsidTr="004400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Yoğun bakımın tanımı ve özellikleri</w:t>
            </w:r>
          </w:p>
        </w:tc>
      </w:tr>
      <w:tr w:rsidR="00440046" w:rsidTr="004400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Yoğun bakım </w:t>
            </w:r>
            <w:proofErr w:type="spellStart"/>
            <w:r>
              <w:rPr>
                <w:sz w:val="20"/>
                <w:szCs w:val="20"/>
              </w:rPr>
              <w:t>hemşireliginin</w:t>
            </w:r>
            <w:proofErr w:type="spellEnd"/>
            <w:r>
              <w:rPr>
                <w:sz w:val="20"/>
                <w:szCs w:val="20"/>
              </w:rPr>
              <w:t xml:space="preserve"> tanımı ve özellikleri </w:t>
            </w:r>
          </w:p>
        </w:tc>
      </w:tr>
      <w:tr w:rsidR="00440046" w:rsidTr="004400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Yoğun Bakımda Hasta İzlemi</w:t>
            </w:r>
          </w:p>
        </w:tc>
      </w:tr>
      <w:tr w:rsidR="00440046" w:rsidTr="004400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Yoğun bakım </w:t>
            </w:r>
            <w:proofErr w:type="gramStart"/>
            <w:r>
              <w:rPr>
                <w:sz w:val="20"/>
                <w:szCs w:val="20"/>
              </w:rPr>
              <w:t>üniteleri  özellikleri</w:t>
            </w:r>
            <w:proofErr w:type="gramEnd"/>
            <w:r>
              <w:rPr>
                <w:sz w:val="20"/>
                <w:szCs w:val="20"/>
              </w:rPr>
              <w:t xml:space="preserve"> ve sınıflandırılması.</w:t>
            </w:r>
          </w:p>
        </w:tc>
      </w:tr>
      <w:tr w:rsidR="00440046" w:rsidTr="004400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Yoğun bakım ünitelerinde </w:t>
            </w:r>
            <w:proofErr w:type="gramStart"/>
            <w:r>
              <w:rPr>
                <w:sz w:val="20"/>
                <w:szCs w:val="20"/>
              </w:rPr>
              <w:t>enfeksiyon</w:t>
            </w:r>
            <w:proofErr w:type="gramEnd"/>
            <w:r>
              <w:rPr>
                <w:sz w:val="20"/>
                <w:szCs w:val="20"/>
              </w:rPr>
              <w:t xml:space="preserve"> ve korunma yöntemleri</w:t>
            </w:r>
          </w:p>
        </w:tc>
      </w:tr>
      <w:tr w:rsidR="00440046" w:rsidTr="004400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Yoğun bakımda atık yönetimi ve atık çeşitleri atıkların yok edilmesi</w:t>
            </w:r>
          </w:p>
        </w:tc>
      </w:tr>
      <w:tr w:rsidR="00440046" w:rsidTr="004400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Yoğun bakım hastalarında beslenme</w:t>
            </w:r>
          </w:p>
        </w:tc>
      </w:tr>
      <w:tr w:rsidR="00440046" w:rsidTr="004400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Yoğun bakım hastalarında ilaç </w:t>
            </w:r>
            <w:proofErr w:type="gramStart"/>
            <w:r>
              <w:rPr>
                <w:sz w:val="20"/>
                <w:szCs w:val="20"/>
              </w:rPr>
              <w:t>kullanma ,yoğun</w:t>
            </w:r>
            <w:proofErr w:type="gramEnd"/>
            <w:r>
              <w:rPr>
                <w:sz w:val="20"/>
                <w:szCs w:val="20"/>
              </w:rPr>
              <w:t xml:space="preserve"> bakıma özel ilaçlar</w:t>
            </w:r>
          </w:p>
        </w:tc>
      </w:tr>
      <w:tr w:rsidR="00440046" w:rsidTr="004400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Yoğun bakım hastalarında </w:t>
            </w:r>
            <w:proofErr w:type="spellStart"/>
            <w:r>
              <w:rPr>
                <w:sz w:val="20"/>
                <w:szCs w:val="20"/>
              </w:rPr>
              <w:t>invaziv</w:t>
            </w:r>
            <w:proofErr w:type="spellEnd"/>
            <w:r>
              <w:rPr>
                <w:sz w:val="20"/>
                <w:szCs w:val="20"/>
              </w:rPr>
              <w:t xml:space="preserve"> ve </w:t>
            </w:r>
            <w:proofErr w:type="spellStart"/>
            <w:r>
              <w:rPr>
                <w:sz w:val="20"/>
                <w:szCs w:val="20"/>
              </w:rPr>
              <w:t>noninvaziv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monitorizasyon</w:t>
            </w:r>
            <w:proofErr w:type="spellEnd"/>
            <w:r>
              <w:rPr>
                <w:sz w:val="20"/>
                <w:szCs w:val="20"/>
              </w:rPr>
              <w:t xml:space="preserve"> yöntemleri</w:t>
            </w:r>
          </w:p>
        </w:tc>
      </w:tr>
      <w:tr w:rsidR="00440046" w:rsidTr="004400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Yoğun bakımda ağrı ve </w:t>
            </w:r>
            <w:proofErr w:type="spellStart"/>
            <w:r>
              <w:rPr>
                <w:sz w:val="20"/>
                <w:szCs w:val="20"/>
              </w:rPr>
              <w:t>sedasyon</w:t>
            </w:r>
            <w:proofErr w:type="spellEnd"/>
          </w:p>
        </w:tc>
      </w:tr>
      <w:tr w:rsidR="00440046" w:rsidTr="004400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Multiple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travmalı</w:t>
            </w:r>
            <w:proofErr w:type="gramEnd"/>
            <w:r>
              <w:rPr>
                <w:sz w:val="20"/>
                <w:szCs w:val="20"/>
              </w:rPr>
              <w:t xml:space="preserve"> hastanın bakımı</w:t>
            </w:r>
          </w:p>
        </w:tc>
      </w:tr>
      <w:tr w:rsidR="00440046" w:rsidTr="004400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Multiple</w:t>
            </w:r>
            <w:proofErr w:type="spellEnd"/>
            <w:r>
              <w:rPr>
                <w:sz w:val="20"/>
                <w:szCs w:val="20"/>
              </w:rPr>
              <w:t xml:space="preserve"> Organ Yetmezliği</w:t>
            </w:r>
          </w:p>
        </w:tc>
      </w:tr>
      <w:tr w:rsidR="00440046" w:rsidTr="004400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Bilinçsiz hasta bakımı</w:t>
            </w:r>
          </w:p>
        </w:tc>
      </w:tr>
    </w:tbl>
    <w:p w:rsidR="00440046" w:rsidRDefault="00440046" w:rsidP="00440046">
      <w:pPr>
        <w:jc w:val="both"/>
        <w:rPr>
          <w:rFonts w:eastAsia="Calibri"/>
          <w:b/>
          <w:sz w:val="20"/>
          <w:szCs w:val="20"/>
          <w:lang w:eastAsia="en-US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440046" w:rsidTr="00440046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40046" w:rsidTr="0044004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40046" w:rsidTr="0044004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40046" w:rsidTr="0044004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40046" w:rsidTr="00440046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40046" w:rsidTr="0044004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Hemşirelik Eğitiminde, Tıbbi Problemleri Tanıma, </w:t>
            </w:r>
            <w:proofErr w:type="spellStart"/>
            <w:r>
              <w:rPr>
                <w:sz w:val="20"/>
                <w:szCs w:val="20"/>
              </w:rPr>
              <w:t>Formülize</w:t>
            </w:r>
            <w:proofErr w:type="spellEnd"/>
            <w:r>
              <w:rPr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40046" w:rsidTr="0044004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40046" w:rsidTr="0044004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40046" w:rsidTr="0044004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046" w:rsidRDefault="004400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40046" w:rsidTr="00440046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046" w:rsidRDefault="004400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440046" w:rsidRDefault="00440046" w:rsidP="00440046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440046" w:rsidRDefault="00440046" w:rsidP="00440046">
      <w:pPr>
        <w:jc w:val="both"/>
        <w:rPr>
          <w:b/>
          <w:sz w:val="20"/>
          <w:szCs w:val="20"/>
        </w:rPr>
      </w:pPr>
    </w:p>
    <w:p w:rsidR="00440046" w:rsidRDefault="00440046" w:rsidP="0044004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Tarih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İmza</w:t>
      </w:r>
      <w:r>
        <w:rPr>
          <w:b/>
          <w:sz w:val="20"/>
          <w:szCs w:val="20"/>
        </w:rPr>
        <w:tab/>
      </w:r>
    </w:p>
    <w:p w:rsidR="00440046" w:rsidRDefault="00440046" w:rsidP="0044004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440046" w:rsidRDefault="00440046" w:rsidP="00440046">
      <w:pPr>
        <w:rPr>
          <w:rFonts w:ascii="Calibri" w:hAnsi="Calibri"/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440046" w:rsidRDefault="00440046" w:rsidP="00957C6A">
      <w:pPr>
        <w:shd w:val="clear" w:color="auto" w:fill="F5F5F5"/>
        <w:jc w:val="center"/>
        <w:textAlignment w:val="top"/>
        <w:rPr>
          <w:b/>
        </w:rPr>
      </w:pPr>
    </w:p>
    <w:p w:rsidR="00440046" w:rsidRDefault="00440046" w:rsidP="00957C6A">
      <w:pPr>
        <w:shd w:val="clear" w:color="auto" w:fill="F5F5F5"/>
        <w:jc w:val="center"/>
        <w:textAlignment w:val="top"/>
        <w:rPr>
          <w:b/>
        </w:rPr>
      </w:pPr>
    </w:p>
    <w:p w:rsidR="00440046" w:rsidRDefault="00440046" w:rsidP="00957C6A">
      <w:pPr>
        <w:shd w:val="clear" w:color="auto" w:fill="F5F5F5"/>
        <w:jc w:val="center"/>
        <w:textAlignment w:val="top"/>
        <w:rPr>
          <w:b/>
        </w:rPr>
      </w:pPr>
    </w:p>
    <w:p w:rsidR="00440046" w:rsidRDefault="00440046" w:rsidP="00957C6A">
      <w:pPr>
        <w:shd w:val="clear" w:color="auto" w:fill="F5F5F5"/>
        <w:jc w:val="center"/>
        <w:textAlignment w:val="top"/>
        <w:rPr>
          <w:b/>
        </w:rPr>
      </w:pPr>
    </w:p>
    <w:p w:rsidR="00440046" w:rsidRDefault="00440046" w:rsidP="00957C6A">
      <w:pPr>
        <w:shd w:val="clear" w:color="auto" w:fill="F5F5F5"/>
        <w:jc w:val="center"/>
        <w:textAlignment w:val="top"/>
        <w:rPr>
          <w:b/>
        </w:rPr>
      </w:pPr>
    </w:p>
    <w:p w:rsidR="00957C6A" w:rsidRPr="00F74584" w:rsidRDefault="00957C6A" w:rsidP="00957C6A">
      <w:pPr>
        <w:shd w:val="clear" w:color="auto" w:fill="F5F5F5"/>
        <w:jc w:val="center"/>
        <w:textAlignment w:val="top"/>
        <w:rPr>
          <w:color w:val="888888"/>
        </w:rPr>
      </w:pPr>
      <w:bookmarkStart w:id="0" w:name="_GoBack"/>
      <w:bookmarkEnd w:id="0"/>
      <w:r w:rsidRPr="00197E13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E13">
        <w:rPr>
          <w:b/>
        </w:rPr>
        <w:t>FACULTY OF HEALTH NURSING DEPARTMENT, INFORMATION FORM OF COURSE</w:t>
      </w:r>
    </w:p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7C6A" w:rsidRPr="004F4F2A" w:rsidTr="003537C8">
        <w:tc>
          <w:tcPr>
            <w:tcW w:w="1167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957C6A" w:rsidRPr="004F4F2A" w:rsidRDefault="002F349E" w:rsidP="003537C8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1559"/>
        <w:gridCol w:w="2553"/>
      </w:tblGrid>
      <w:tr w:rsidR="00957C6A" w:rsidRPr="004F4F2A" w:rsidTr="003537C8">
        <w:tc>
          <w:tcPr>
            <w:tcW w:w="3510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694" w:type="dxa"/>
            <w:vAlign w:val="center"/>
          </w:tcPr>
          <w:p w:rsidR="00957C6A" w:rsidRPr="00C0047E" w:rsidRDefault="00C0047E" w:rsidP="003537C8">
            <w:pPr>
              <w:jc w:val="both"/>
              <w:outlineLvl w:val="0"/>
              <w:rPr>
                <w:sz w:val="20"/>
                <w:szCs w:val="20"/>
              </w:rPr>
            </w:pPr>
            <w:r w:rsidRPr="00C0047E">
              <w:rPr>
                <w:color w:val="000000"/>
                <w:sz w:val="20"/>
                <w:szCs w:val="20"/>
                <w:shd w:val="clear" w:color="auto" w:fill="FFFFFF"/>
              </w:rPr>
              <w:t>İNTENSİVE CARE NURSİNG</w:t>
            </w:r>
          </w:p>
        </w:tc>
        <w:tc>
          <w:tcPr>
            <w:tcW w:w="1559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</w:tcPr>
          <w:p w:rsidR="00957C6A" w:rsidRPr="004F4F2A" w:rsidRDefault="002F349E" w:rsidP="003537C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281117006</w:t>
            </w:r>
            <w:proofErr w:type="gramEnd"/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  <w:r w:rsidRPr="004F4F2A"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957C6A" w:rsidRPr="004F4F2A" w:rsidTr="003537C8">
        <w:trPr>
          <w:trHeight w:val="538"/>
        </w:trPr>
        <w:tc>
          <w:tcPr>
            <w:tcW w:w="2444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COORDINATOR</w:t>
            </w: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957C6A" w:rsidRPr="004F4F2A" w:rsidRDefault="00C0047E" w:rsidP="00353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DİLRUBA BİNBOĞA</w:t>
            </w:r>
          </w:p>
        </w:tc>
        <w:tc>
          <w:tcPr>
            <w:tcW w:w="2445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vAlign w:val="center"/>
          </w:tcPr>
          <w:p w:rsidR="00957C6A" w:rsidRPr="004F4F2A" w:rsidRDefault="00C0047E" w:rsidP="00353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DİLRUBA BİNBOĞA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sz w:val="20"/>
          <w:szCs w:val="20"/>
        </w:rPr>
      </w:pPr>
      <w:r w:rsidRPr="004F4F2A">
        <w:rPr>
          <w:b/>
          <w:sz w:val="20"/>
          <w:szCs w:val="20"/>
        </w:rPr>
        <w:t xml:space="preserve">                                           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  <w:t xml:space="preserve">      </w:t>
      </w:r>
    </w:p>
    <w:tbl>
      <w:tblPr>
        <w:tblW w:w="53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892"/>
        <w:gridCol w:w="1093"/>
        <w:gridCol w:w="760"/>
        <w:gridCol w:w="720"/>
        <w:gridCol w:w="854"/>
        <w:gridCol w:w="665"/>
        <w:gridCol w:w="84"/>
        <w:gridCol w:w="2226"/>
        <w:gridCol w:w="1702"/>
      </w:tblGrid>
      <w:tr w:rsidR="00957C6A" w:rsidRPr="004F4F2A" w:rsidTr="00957C6A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SEMESTER</w:t>
            </w:r>
          </w:p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rPr>
          <w:trHeight w:val="382"/>
        </w:trPr>
        <w:tc>
          <w:tcPr>
            <w:tcW w:w="7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LANGUAGE</w:t>
            </w:r>
          </w:p>
        </w:tc>
      </w:tr>
      <w:tr w:rsidR="00957C6A" w:rsidRPr="004F4F2A" w:rsidTr="00957C6A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6E4" w:rsidRPr="004F4F2A" w:rsidRDefault="001D6170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7C6A" w:rsidRPr="004F4F2A" w:rsidRDefault="00B225C6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7C6A" w:rsidRPr="004F4F2A" w:rsidRDefault="00B225C6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C6A" w:rsidRPr="004F4F2A" w:rsidRDefault="00B225C6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6A" w:rsidRPr="004F4F2A" w:rsidRDefault="00B225C6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6A" w:rsidRPr="004F4F2A" w:rsidRDefault="00B225C6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7C6A" w:rsidRPr="004F4F2A" w:rsidRDefault="00B225C6" w:rsidP="003537C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ELECTİVE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957C6A" w:rsidRPr="004F4F2A" w:rsidTr="00957C6A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ASSESMENT SYSTEM</w:t>
            </w:r>
          </w:p>
        </w:tc>
      </w:tr>
      <w:tr w:rsidR="00957C6A" w:rsidRPr="004F4F2A" w:rsidTr="00957C6A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First </w:t>
            </w:r>
            <w:proofErr w:type="spellStart"/>
            <w:r w:rsidRPr="004F4F2A">
              <w:rPr>
                <w:sz w:val="20"/>
                <w:szCs w:val="20"/>
              </w:rPr>
              <w:t>Mid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C6A" w:rsidRPr="004F4F2A" w:rsidRDefault="00C0047E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7C6A" w:rsidRPr="004F4F2A" w:rsidRDefault="00C0047E" w:rsidP="003537C8">
            <w:pPr>
              <w:jc w:val="center"/>
              <w:rPr>
                <w:sz w:val="20"/>
                <w:szCs w:val="20"/>
                <w:highlight w:val="yellow"/>
              </w:rPr>
            </w:pPr>
            <w:r w:rsidRPr="00A556A2">
              <w:rPr>
                <w:sz w:val="20"/>
                <w:szCs w:val="20"/>
              </w:rPr>
              <w:t>30</w:t>
            </w:r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Second </w:t>
            </w:r>
            <w:proofErr w:type="spellStart"/>
            <w:r w:rsidRPr="004F4F2A">
              <w:rPr>
                <w:sz w:val="20"/>
                <w:szCs w:val="20"/>
              </w:rPr>
              <w:t>Mid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Presentation/</w:t>
            </w:r>
            <w:proofErr w:type="spellStart"/>
            <w:r w:rsidRPr="004F4F2A">
              <w:rPr>
                <w:sz w:val="20"/>
                <w:szCs w:val="20"/>
              </w:rPr>
              <w:t>Preparing</w:t>
            </w:r>
            <w:proofErr w:type="spellEnd"/>
            <w:r w:rsidRPr="004F4F2A"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7C6A" w:rsidRPr="004F4F2A" w:rsidRDefault="00C0047E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7C6A" w:rsidRPr="004F4F2A" w:rsidRDefault="00C0047E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Final </w:t>
            </w:r>
            <w:proofErr w:type="spellStart"/>
            <w:r w:rsidRPr="004F4F2A"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57C6A" w:rsidRPr="004F4F2A" w:rsidRDefault="00C0047E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4F4F2A" w:rsidRDefault="00C0047E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</w:tr>
      <w:tr w:rsidR="00957C6A" w:rsidRPr="004F4F2A" w:rsidTr="00957C6A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C0047E" w:rsidP="00353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57C6A" w:rsidRPr="004F4F2A" w:rsidTr="00957C6A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4F4F2A" w:rsidRDefault="00C0047E" w:rsidP="00C0047E">
            <w:pPr>
              <w:jc w:val="both"/>
              <w:rPr>
                <w:sz w:val="20"/>
                <w:szCs w:val="20"/>
              </w:rPr>
            </w:pPr>
            <w:proofErr w:type="spellStart"/>
            <w:r w:rsidRPr="00C0047E">
              <w:rPr>
                <w:sz w:val="20"/>
                <w:szCs w:val="20"/>
              </w:rPr>
              <w:t>This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course</w:t>
            </w:r>
            <w:proofErr w:type="spellEnd"/>
            <w:r w:rsidRPr="00C0047E">
              <w:rPr>
                <w:sz w:val="20"/>
                <w:szCs w:val="20"/>
              </w:rPr>
              <w:t xml:space="preserve">; </w:t>
            </w:r>
            <w:proofErr w:type="spellStart"/>
            <w:r w:rsidRPr="00C0047E">
              <w:rPr>
                <w:sz w:val="20"/>
                <w:szCs w:val="20"/>
              </w:rPr>
              <w:t>intensive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care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nursing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covering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basic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concepts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and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contains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up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to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date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information</w:t>
            </w:r>
            <w:proofErr w:type="spellEnd"/>
            <w:r w:rsidRPr="00C0047E">
              <w:rPr>
                <w:sz w:val="20"/>
                <w:szCs w:val="20"/>
              </w:rPr>
              <w:t xml:space="preserve">. </w:t>
            </w:r>
            <w:proofErr w:type="spellStart"/>
            <w:r w:rsidRPr="00C0047E">
              <w:rPr>
                <w:sz w:val="20"/>
                <w:szCs w:val="20"/>
              </w:rPr>
              <w:t>Temporarily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one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or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more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than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one</w:t>
            </w:r>
            <w:proofErr w:type="spellEnd"/>
            <w:r w:rsidRPr="00C0047E">
              <w:rPr>
                <w:sz w:val="20"/>
                <w:szCs w:val="20"/>
              </w:rPr>
              <w:t xml:space="preserve"> organ of </w:t>
            </w:r>
            <w:proofErr w:type="spellStart"/>
            <w:r w:rsidRPr="00C0047E">
              <w:rPr>
                <w:sz w:val="20"/>
                <w:szCs w:val="20"/>
              </w:rPr>
              <w:t>the</w:t>
            </w:r>
            <w:proofErr w:type="spellEnd"/>
            <w:r w:rsidRPr="00C0047E">
              <w:rPr>
                <w:sz w:val="20"/>
                <w:szCs w:val="20"/>
              </w:rPr>
              <w:t xml:space="preserve"> body </w:t>
            </w:r>
            <w:proofErr w:type="spellStart"/>
            <w:r w:rsidRPr="00C0047E">
              <w:rPr>
                <w:sz w:val="20"/>
                <w:szCs w:val="20"/>
              </w:rPr>
              <w:t>due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to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lack</w:t>
            </w:r>
            <w:proofErr w:type="spellEnd"/>
            <w:r w:rsidRPr="00C0047E">
              <w:rPr>
                <w:sz w:val="20"/>
                <w:szCs w:val="20"/>
              </w:rPr>
              <w:t xml:space="preserve"> of </w:t>
            </w:r>
            <w:proofErr w:type="spellStart"/>
            <w:r w:rsidRPr="00C0047E">
              <w:rPr>
                <w:sz w:val="20"/>
                <w:szCs w:val="20"/>
              </w:rPr>
              <w:t>partly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because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the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functions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have</w:t>
            </w:r>
            <w:proofErr w:type="spellEnd"/>
            <w:r w:rsidRPr="00C0047E">
              <w:rPr>
                <w:sz w:val="20"/>
                <w:szCs w:val="20"/>
              </w:rPr>
              <w:t xml:space="preserve">, </w:t>
            </w:r>
            <w:proofErr w:type="spellStart"/>
            <w:r w:rsidRPr="00C0047E">
              <w:rPr>
                <w:sz w:val="20"/>
                <w:szCs w:val="20"/>
              </w:rPr>
              <w:t>cease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the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process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and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supporting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patient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survival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covering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the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activities</w:t>
            </w:r>
            <w:proofErr w:type="spellEnd"/>
            <w:r w:rsidRPr="00C0047E">
              <w:rPr>
                <w:sz w:val="20"/>
                <w:szCs w:val="20"/>
              </w:rPr>
              <w:t xml:space="preserve">, </w:t>
            </w:r>
            <w:proofErr w:type="spellStart"/>
            <w:r w:rsidRPr="00C0047E">
              <w:rPr>
                <w:sz w:val="20"/>
                <w:szCs w:val="20"/>
              </w:rPr>
              <w:t>especially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for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the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artificial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respirator</w:t>
            </w:r>
            <w:proofErr w:type="spellEnd"/>
            <w:r w:rsidRPr="00C0047E">
              <w:rPr>
                <w:sz w:val="20"/>
                <w:szCs w:val="20"/>
              </w:rPr>
              <w:t xml:space="preserve">, </w:t>
            </w:r>
            <w:proofErr w:type="spellStart"/>
            <w:r w:rsidRPr="00C0047E">
              <w:rPr>
                <w:sz w:val="20"/>
                <w:szCs w:val="20"/>
              </w:rPr>
              <w:t>mainly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using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all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kinds</w:t>
            </w:r>
            <w:proofErr w:type="spellEnd"/>
            <w:r w:rsidRPr="00C0047E">
              <w:rPr>
                <w:sz w:val="20"/>
                <w:szCs w:val="20"/>
              </w:rPr>
              <w:t xml:space="preserve"> of </w:t>
            </w:r>
            <w:proofErr w:type="spellStart"/>
            <w:r w:rsidRPr="00C0047E">
              <w:rPr>
                <w:sz w:val="20"/>
                <w:szCs w:val="20"/>
              </w:rPr>
              <w:t>equipment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and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technology</w:t>
            </w:r>
            <w:proofErr w:type="spellEnd"/>
          </w:p>
        </w:tc>
      </w:tr>
      <w:tr w:rsidR="00957C6A" w:rsidRPr="004F4F2A" w:rsidTr="00957C6A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4F4F2A" w:rsidRDefault="00C0047E" w:rsidP="003537C8">
            <w:pPr>
              <w:pStyle w:val="AralkYok"/>
              <w:jc w:val="both"/>
              <w:rPr>
                <w:sz w:val="20"/>
                <w:szCs w:val="20"/>
              </w:rPr>
            </w:pPr>
            <w:proofErr w:type="spellStart"/>
            <w:r w:rsidRPr="00C0047E">
              <w:rPr>
                <w:sz w:val="20"/>
                <w:szCs w:val="20"/>
              </w:rPr>
              <w:t>The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aim</w:t>
            </w:r>
            <w:proofErr w:type="spellEnd"/>
            <w:r w:rsidRPr="00C0047E">
              <w:rPr>
                <w:sz w:val="20"/>
                <w:szCs w:val="20"/>
              </w:rPr>
              <w:t xml:space="preserve"> of </w:t>
            </w:r>
            <w:proofErr w:type="spellStart"/>
            <w:r w:rsidRPr="00C0047E">
              <w:rPr>
                <w:sz w:val="20"/>
                <w:szCs w:val="20"/>
              </w:rPr>
              <w:t>this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course</w:t>
            </w:r>
            <w:proofErr w:type="spellEnd"/>
            <w:r w:rsidRPr="00C0047E">
              <w:rPr>
                <w:sz w:val="20"/>
                <w:szCs w:val="20"/>
              </w:rPr>
              <w:t xml:space="preserve">; </w:t>
            </w:r>
            <w:proofErr w:type="spellStart"/>
            <w:r w:rsidRPr="00C0047E">
              <w:rPr>
                <w:sz w:val="20"/>
                <w:szCs w:val="20"/>
              </w:rPr>
              <w:t>students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who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need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intensive</w:t>
            </w:r>
            <w:proofErr w:type="spellEnd"/>
            <w:r w:rsidRPr="00C0047E">
              <w:rPr>
                <w:sz w:val="20"/>
                <w:szCs w:val="20"/>
              </w:rPr>
              <w:t>/</w:t>
            </w:r>
            <w:proofErr w:type="spellStart"/>
            <w:r w:rsidRPr="00C0047E">
              <w:rPr>
                <w:sz w:val="20"/>
                <w:szCs w:val="20"/>
              </w:rPr>
              <w:t>critical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care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patient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care</w:t>
            </w:r>
            <w:proofErr w:type="spellEnd"/>
            <w:r w:rsidRPr="00C0047E">
              <w:rPr>
                <w:sz w:val="20"/>
                <w:szCs w:val="20"/>
              </w:rPr>
              <w:t xml:space="preserve">, </w:t>
            </w:r>
            <w:proofErr w:type="spellStart"/>
            <w:r w:rsidRPr="00C0047E">
              <w:rPr>
                <w:sz w:val="20"/>
                <w:szCs w:val="20"/>
              </w:rPr>
              <w:t>treatment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and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monitoring</w:t>
            </w:r>
            <w:proofErr w:type="spellEnd"/>
            <w:r w:rsidRPr="00C0047E">
              <w:rPr>
                <w:sz w:val="20"/>
                <w:szCs w:val="20"/>
              </w:rPr>
              <w:t xml:space="preserve">, </w:t>
            </w:r>
            <w:proofErr w:type="spellStart"/>
            <w:r w:rsidRPr="00C0047E">
              <w:rPr>
                <w:sz w:val="20"/>
                <w:szCs w:val="20"/>
              </w:rPr>
              <w:t>safe</w:t>
            </w:r>
            <w:proofErr w:type="spellEnd"/>
            <w:r w:rsidRPr="00C0047E">
              <w:rPr>
                <w:sz w:val="20"/>
                <w:szCs w:val="20"/>
              </w:rPr>
              <w:t xml:space="preserve">, </w:t>
            </w:r>
            <w:proofErr w:type="spellStart"/>
            <w:r w:rsidRPr="00C0047E">
              <w:rPr>
                <w:sz w:val="20"/>
                <w:szCs w:val="20"/>
              </w:rPr>
              <w:t>effective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and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quality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health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care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that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may</w:t>
            </w:r>
            <w:proofErr w:type="spellEnd"/>
            <w:r w:rsidRPr="00C0047E">
              <w:rPr>
                <w:sz w:val="20"/>
                <w:szCs w:val="20"/>
              </w:rPr>
              <w:t xml:space="preserve"> be </w:t>
            </w:r>
            <w:proofErr w:type="spellStart"/>
            <w:r w:rsidRPr="00C0047E">
              <w:rPr>
                <w:sz w:val="20"/>
                <w:szCs w:val="20"/>
              </w:rPr>
              <w:t>able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to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meet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the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requirements</w:t>
            </w:r>
            <w:proofErr w:type="spellEnd"/>
            <w:r w:rsidRPr="00C0047E">
              <w:rPr>
                <w:sz w:val="20"/>
                <w:szCs w:val="20"/>
              </w:rPr>
              <w:t xml:space="preserve"> of </w:t>
            </w:r>
            <w:proofErr w:type="spellStart"/>
            <w:r w:rsidRPr="00C0047E">
              <w:rPr>
                <w:sz w:val="20"/>
                <w:szCs w:val="20"/>
              </w:rPr>
              <w:t>the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patient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and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family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care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affirm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and</w:t>
            </w:r>
            <w:proofErr w:type="spellEnd"/>
            <w:r w:rsidRPr="00C0047E">
              <w:rPr>
                <w:sz w:val="20"/>
                <w:szCs w:val="20"/>
              </w:rPr>
              <w:t xml:space="preserve"> is </w:t>
            </w:r>
            <w:proofErr w:type="spellStart"/>
            <w:r w:rsidRPr="00C0047E">
              <w:rPr>
                <w:sz w:val="20"/>
                <w:szCs w:val="20"/>
              </w:rPr>
              <w:t>reflected</w:t>
            </w:r>
            <w:proofErr w:type="spellEnd"/>
            <w:r w:rsidRPr="00C0047E">
              <w:rPr>
                <w:sz w:val="20"/>
                <w:szCs w:val="20"/>
              </w:rPr>
              <w:t xml:space="preserve"> in </w:t>
            </w:r>
            <w:proofErr w:type="spellStart"/>
            <w:r w:rsidRPr="00C0047E">
              <w:rPr>
                <w:sz w:val="20"/>
                <w:szCs w:val="20"/>
              </w:rPr>
              <w:t>the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application</w:t>
            </w:r>
            <w:proofErr w:type="spellEnd"/>
            <w:r w:rsidRPr="00C0047E">
              <w:rPr>
                <w:sz w:val="20"/>
                <w:szCs w:val="20"/>
              </w:rPr>
              <w:t xml:space="preserve"> of </w:t>
            </w:r>
            <w:proofErr w:type="spellStart"/>
            <w:r w:rsidRPr="00C0047E">
              <w:rPr>
                <w:sz w:val="20"/>
                <w:szCs w:val="20"/>
              </w:rPr>
              <w:t>knowledge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and</w:t>
            </w:r>
            <w:proofErr w:type="spellEnd"/>
            <w:r w:rsidRPr="00C0047E">
              <w:rPr>
                <w:sz w:val="20"/>
                <w:szCs w:val="20"/>
              </w:rPr>
              <w:t xml:space="preserve"> </w:t>
            </w:r>
            <w:proofErr w:type="spellStart"/>
            <w:r w:rsidRPr="00C0047E">
              <w:rPr>
                <w:sz w:val="20"/>
                <w:szCs w:val="20"/>
              </w:rPr>
              <w:t>skills</w:t>
            </w:r>
            <w:proofErr w:type="spellEnd"/>
          </w:p>
        </w:tc>
      </w:tr>
      <w:tr w:rsidR="00957C6A" w:rsidRPr="004F4F2A" w:rsidTr="00957C6A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6A2" w:rsidRPr="00A556A2" w:rsidRDefault="00A556A2" w:rsidP="00A556A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556A2">
              <w:rPr>
                <w:color w:val="000000"/>
                <w:sz w:val="20"/>
                <w:szCs w:val="20"/>
              </w:rPr>
              <w:t xml:space="preserve">1-Defines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intensive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care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patient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>.</w:t>
            </w:r>
          </w:p>
          <w:p w:rsidR="00A556A2" w:rsidRPr="00A556A2" w:rsidRDefault="00A556A2" w:rsidP="00A556A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556A2">
              <w:rPr>
                <w:color w:val="000000"/>
                <w:sz w:val="20"/>
                <w:szCs w:val="20"/>
              </w:rPr>
              <w:t xml:space="preserve">2-Know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unconscious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patient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care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>.</w:t>
            </w:r>
          </w:p>
          <w:p w:rsidR="00A556A2" w:rsidRPr="00A556A2" w:rsidRDefault="007D0CD2" w:rsidP="00A556A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3-İ</w:t>
            </w:r>
            <w:r w:rsidR="00A556A2" w:rsidRPr="00A556A2">
              <w:rPr>
                <w:color w:val="000000"/>
                <w:sz w:val="20"/>
                <w:szCs w:val="20"/>
              </w:rPr>
              <w:t xml:space="preserve">ntensive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care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patient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care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meets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attempts</w:t>
            </w:r>
            <w:proofErr w:type="spellEnd"/>
          </w:p>
          <w:p w:rsidR="00A556A2" w:rsidRPr="00A556A2" w:rsidRDefault="00A556A2" w:rsidP="00A556A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556A2">
              <w:rPr>
                <w:color w:val="000000"/>
                <w:sz w:val="20"/>
                <w:szCs w:val="20"/>
              </w:rPr>
              <w:t>4-</w:t>
            </w:r>
            <w:r w:rsidR="007D0CD2">
              <w:rPr>
                <w:color w:val="000000"/>
                <w:sz w:val="20"/>
                <w:szCs w:val="20"/>
              </w:rPr>
              <w:t>T</w:t>
            </w:r>
            <w:r w:rsidRPr="00A556A2">
              <w:rPr>
                <w:color w:val="000000"/>
                <w:sz w:val="20"/>
                <w:szCs w:val="20"/>
              </w:rPr>
              <w:t xml:space="preserve">he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use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special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intensive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care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unit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monitor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>.</w:t>
            </w:r>
          </w:p>
          <w:p w:rsidR="00A556A2" w:rsidRPr="00A556A2" w:rsidRDefault="007D0CD2" w:rsidP="00A556A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5-S</w:t>
            </w:r>
            <w:r w:rsidR="00A556A2" w:rsidRPr="00A556A2">
              <w:rPr>
                <w:color w:val="000000"/>
                <w:sz w:val="20"/>
                <w:szCs w:val="20"/>
              </w:rPr>
              <w:t xml:space="preserve">pecial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intensive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care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infections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and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can be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avoided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>.</w:t>
            </w:r>
          </w:p>
          <w:p w:rsidR="00A556A2" w:rsidRPr="00A556A2" w:rsidRDefault="007D0CD2" w:rsidP="00A556A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6-M</w:t>
            </w:r>
            <w:r w:rsidR="00A556A2" w:rsidRPr="00A556A2">
              <w:rPr>
                <w:color w:val="000000"/>
                <w:sz w:val="20"/>
                <w:szCs w:val="20"/>
              </w:rPr>
              <w:t xml:space="preserve">ake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the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intensive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care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team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group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work</w:t>
            </w:r>
            <w:proofErr w:type="spellEnd"/>
          </w:p>
          <w:p w:rsidR="00A556A2" w:rsidRPr="00A556A2" w:rsidRDefault="007D0CD2" w:rsidP="00A556A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 </w:t>
            </w:r>
            <w:proofErr w:type="spellStart"/>
            <w:r>
              <w:rPr>
                <w:color w:val="000000"/>
                <w:sz w:val="20"/>
                <w:szCs w:val="20"/>
              </w:rPr>
              <w:t>M</w:t>
            </w:r>
            <w:r w:rsidR="00A556A2" w:rsidRPr="00A556A2">
              <w:rPr>
                <w:color w:val="000000"/>
                <w:sz w:val="20"/>
                <w:szCs w:val="20"/>
              </w:rPr>
              <w:t>akes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Critical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care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patient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improvement</w:t>
            </w:r>
            <w:proofErr w:type="spellEnd"/>
          </w:p>
          <w:p w:rsidR="00A556A2" w:rsidRPr="00A556A2" w:rsidRDefault="007D0CD2" w:rsidP="00A556A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 </w:t>
            </w:r>
            <w:proofErr w:type="spellStart"/>
            <w:r>
              <w:rPr>
                <w:color w:val="000000"/>
                <w:sz w:val="20"/>
                <w:szCs w:val="20"/>
              </w:rPr>
              <w:t>D</w:t>
            </w:r>
            <w:r w:rsidR="00A556A2" w:rsidRPr="00A556A2">
              <w:rPr>
                <w:color w:val="000000"/>
                <w:sz w:val="20"/>
                <w:szCs w:val="20"/>
              </w:rPr>
              <w:t>oes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the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patient</w:t>
            </w:r>
            <w:proofErr w:type="spellEnd"/>
            <w:r w:rsidR="00A556A2"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56A2" w:rsidRPr="00A556A2">
              <w:rPr>
                <w:color w:val="000000"/>
                <w:sz w:val="20"/>
                <w:szCs w:val="20"/>
              </w:rPr>
              <w:t>revamping</w:t>
            </w:r>
            <w:proofErr w:type="spellEnd"/>
          </w:p>
          <w:p w:rsidR="00A556A2" w:rsidRPr="00A556A2" w:rsidRDefault="00A556A2" w:rsidP="00A556A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556A2">
              <w:rPr>
                <w:color w:val="000000"/>
                <w:sz w:val="20"/>
                <w:szCs w:val="20"/>
              </w:rPr>
              <w:t xml:space="preserve">9. </w:t>
            </w:r>
            <w:proofErr w:type="spellStart"/>
            <w:r w:rsidR="007D0CD2">
              <w:rPr>
                <w:color w:val="000000"/>
                <w:sz w:val="20"/>
                <w:szCs w:val="20"/>
              </w:rPr>
              <w:t>İ</w:t>
            </w:r>
            <w:r w:rsidRPr="00A556A2">
              <w:rPr>
                <w:color w:val="000000"/>
                <w:sz w:val="20"/>
                <w:szCs w:val="20"/>
              </w:rPr>
              <w:t>ntensive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Care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design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management</w:t>
            </w:r>
            <w:proofErr w:type="spellEnd"/>
            <w:r w:rsidRPr="00A55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6A2">
              <w:rPr>
                <w:color w:val="000000"/>
                <w:sz w:val="20"/>
                <w:szCs w:val="20"/>
              </w:rPr>
              <w:t>knows</w:t>
            </w:r>
            <w:proofErr w:type="spellEnd"/>
          </w:p>
          <w:p w:rsidR="00957C6A" w:rsidRPr="004F4F2A" w:rsidRDefault="00957C6A" w:rsidP="003537C8">
            <w:p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</w:p>
        </w:tc>
      </w:tr>
      <w:tr w:rsidR="00957C6A" w:rsidRPr="004F4F2A" w:rsidTr="00957C6A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CD2" w:rsidRPr="00064625" w:rsidRDefault="007D0CD2" w:rsidP="007D0CD2">
            <w:pPr>
              <w:jc w:val="both"/>
              <w:rPr>
                <w:sz w:val="20"/>
                <w:szCs w:val="20"/>
              </w:rPr>
            </w:pPr>
            <w:r w:rsidRPr="00064625">
              <w:rPr>
                <w:sz w:val="20"/>
                <w:szCs w:val="20"/>
              </w:rPr>
              <w:t>1.Erdemir F (2005),Hemşirelik Tanıları El Kitabı, Nobel Kitapevi, İstanbul</w:t>
            </w:r>
          </w:p>
          <w:p w:rsidR="007D0CD2" w:rsidRPr="00064625" w:rsidRDefault="007D0CD2" w:rsidP="007D0CD2">
            <w:pPr>
              <w:jc w:val="both"/>
              <w:rPr>
                <w:sz w:val="20"/>
                <w:szCs w:val="20"/>
              </w:rPr>
            </w:pPr>
            <w:r w:rsidRPr="00064625">
              <w:rPr>
                <w:sz w:val="20"/>
                <w:szCs w:val="20"/>
              </w:rPr>
              <w:t xml:space="preserve">2.Erbay R. H. (2005) Yoğun Bakım, </w:t>
            </w:r>
            <w:proofErr w:type="spellStart"/>
            <w:r w:rsidRPr="00064625">
              <w:rPr>
                <w:sz w:val="20"/>
                <w:szCs w:val="20"/>
              </w:rPr>
              <w:t>Current</w:t>
            </w:r>
            <w:proofErr w:type="spellEnd"/>
            <w:r w:rsidRPr="00064625">
              <w:rPr>
                <w:sz w:val="20"/>
                <w:szCs w:val="20"/>
              </w:rPr>
              <w:t xml:space="preserve"> </w:t>
            </w:r>
            <w:proofErr w:type="spellStart"/>
            <w:r w:rsidRPr="00064625">
              <w:rPr>
                <w:sz w:val="20"/>
                <w:szCs w:val="20"/>
              </w:rPr>
              <w:t>Clinical</w:t>
            </w:r>
            <w:proofErr w:type="spellEnd"/>
            <w:r w:rsidRPr="00064625">
              <w:rPr>
                <w:sz w:val="20"/>
                <w:szCs w:val="20"/>
              </w:rPr>
              <w:t xml:space="preserve"> </w:t>
            </w:r>
            <w:proofErr w:type="spellStart"/>
            <w:r w:rsidRPr="00064625">
              <w:rPr>
                <w:sz w:val="20"/>
                <w:szCs w:val="20"/>
              </w:rPr>
              <w:t>Strategies</w:t>
            </w:r>
            <w:proofErr w:type="spellEnd"/>
            <w:r w:rsidRPr="00064625">
              <w:rPr>
                <w:sz w:val="20"/>
                <w:szCs w:val="20"/>
              </w:rPr>
              <w:t xml:space="preserve">. </w:t>
            </w:r>
          </w:p>
          <w:p w:rsidR="007D0CD2" w:rsidRPr="00064625" w:rsidRDefault="007D0CD2" w:rsidP="007D0CD2">
            <w:pPr>
              <w:jc w:val="both"/>
              <w:rPr>
                <w:sz w:val="20"/>
                <w:szCs w:val="20"/>
              </w:rPr>
            </w:pPr>
            <w:proofErr w:type="spellStart"/>
            <w:r w:rsidRPr="00064625">
              <w:rPr>
                <w:sz w:val="20"/>
                <w:szCs w:val="20"/>
              </w:rPr>
              <w:t>Erwin</w:t>
            </w:r>
            <w:proofErr w:type="spellEnd"/>
            <w:r w:rsidRPr="00064625">
              <w:rPr>
                <w:sz w:val="20"/>
                <w:szCs w:val="20"/>
              </w:rPr>
              <w:t xml:space="preserve"> R. Yoğun Bakımda Girişimler ve Teknikler. 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5"/>
            </w:tblGrid>
            <w:tr w:rsidR="007D0CD2" w:rsidRPr="00C31E1E" w:rsidTr="009201CA">
              <w:tc>
                <w:tcPr>
                  <w:tcW w:w="6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31E1E" w:rsidRPr="00C31E1E" w:rsidRDefault="00440046" w:rsidP="009201CA">
                  <w:pPr>
                    <w:spacing w:after="60" w:line="450" w:lineRule="atLeast"/>
                    <w:textAlignment w:val="baseline"/>
                    <w:outlineLvl w:val="3"/>
                    <w:rPr>
                      <w:b/>
                      <w:bCs/>
                      <w:color w:val="04BFEA"/>
                      <w:sz w:val="20"/>
                      <w:szCs w:val="20"/>
                    </w:rPr>
                  </w:pPr>
                </w:p>
              </w:tc>
            </w:tr>
            <w:tr w:rsidR="007D0CD2" w:rsidRPr="00C31E1E" w:rsidTr="009201CA">
              <w:tc>
                <w:tcPr>
                  <w:tcW w:w="6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EEEC"/>
                  <w:vAlign w:val="bottom"/>
                  <w:hideMark/>
                </w:tcPr>
                <w:p w:rsidR="007D0CD2" w:rsidRPr="00064625" w:rsidRDefault="007D0CD2" w:rsidP="009201CA">
                  <w:pPr>
                    <w:rPr>
                      <w:sz w:val="20"/>
                      <w:szCs w:val="20"/>
                    </w:rPr>
                  </w:pPr>
                  <w:r w:rsidRPr="00064625">
                    <w:rPr>
                      <w:sz w:val="20"/>
                      <w:szCs w:val="20"/>
                    </w:rPr>
                    <w:t xml:space="preserve">3.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Melander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SD (Ed.) Case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studies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critical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care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nursing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: a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guide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for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application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review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Philadelphia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: W.B.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Saunders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>, 2001.</w:t>
                  </w:r>
                  <w:r w:rsidRPr="00064625">
                    <w:rPr>
                      <w:sz w:val="20"/>
                      <w:szCs w:val="20"/>
                    </w:rPr>
                    <w:br/>
                    <w:t xml:space="preserve">4.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Urden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LD,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Stacy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KM,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Lough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ME (ed.)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Thelan's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critical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care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nursing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diagnosis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management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. 5th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ed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, St. Louis,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Mosby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Elsevier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>, 2006.</w:t>
                  </w:r>
                  <w:r w:rsidRPr="00064625">
                    <w:rPr>
                      <w:sz w:val="20"/>
                      <w:szCs w:val="20"/>
                    </w:rPr>
                    <w:br/>
                    <w:t>Yardımcı kaynaklar: </w:t>
                  </w:r>
                  <w:r w:rsidRPr="00064625">
                    <w:rPr>
                      <w:sz w:val="20"/>
                      <w:szCs w:val="20"/>
                    </w:rPr>
                    <w:br/>
                    <w:t xml:space="preserve">5.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Irvin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RS,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Rippe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JM (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Ed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). Çev.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Özcengiz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D. Yoğun Bakım El Kitabı. Nobel Tıp Kitabevi. Adana, 2000.</w:t>
                  </w:r>
                  <w:r w:rsidRPr="00064625">
                    <w:rPr>
                      <w:sz w:val="20"/>
                      <w:szCs w:val="20"/>
                    </w:rPr>
                    <w:br/>
                    <w:t>6. Şahinoğlu H (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Ed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). </w:t>
                  </w:r>
                  <w:proofErr w:type="gramStart"/>
                  <w:r w:rsidRPr="00064625">
                    <w:rPr>
                      <w:sz w:val="20"/>
                      <w:szCs w:val="20"/>
                    </w:rPr>
                    <w:t xml:space="preserve">Yoğun bakım: sorunları ve tedavileri. </w:t>
                  </w:r>
                  <w:proofErr w:type="gramEnd"/>
                  <w:r w:rsidRPr="00064625">
                    <w:rPr>
                      <w:sz w:val="20"/>
                      <w:szCs w:val="20"/>
                    </w:rPr>
                    <w:t>A</w:t>
                  </w:r>
                  <w:r w:rsidR="00BC5922">
                    <w:rPr>
                      <w:sz w:val="20"/>
                      <w:szCs w:val="20"/>
                    </w:rPr>
                    <w:t xml:space="preserve">nkara Türkiye Klinikleri, </w:t>
                  </w:r>
                  <w:proofErr w:type="gramStart"/>
                  <w:r w:rsidR="00BC5922">
                    <w:rPr>
                      <w:sz w:val="20"/>
                      <w:szCs w:val="20"/>
                    </w:rPr>
                    <w:t>2003.</w:t>
                  </w:r>
                  <w:r w:rsidRPr="00064625">
                    <w:rPr>
                      <w:sz w:val="20"/>
                      <w:szCs w:val="20"/>
                    </w:rPr>
                    <w:t>7</w:t>
                  </w:r>
                  <w:proofErr w:type="gramEnd"/>
                  <w:r w:rsidRPr="00064625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Bongard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4625">
                    <w:rPr>
                      <w:sz w:val="20"/>
                      <w:szCs w:val="20"/>
                    </w:rPr>
                    <w:t>Fred</w:t>
                  </w:r>
                  <w:proofErr w:type="spellEnd"/>
                  <w:r w:rsidRPr="00064625">
                    <w:rPr>
                      <w:sz w:val="20"/>
                      <w:szCs w:val="20"/>
                    </w:rPr>
                    <w:t xml:space="preserve"> S. Çev. </w:t>
                  </w:r>
                  <w:proofErr w:type="gramStart"/>
                  <w:r w:rsidRPr="00064625">
                    <w:rPr>
                      <w:sz w:val="20"/>
                      <w:szCs w:val="20"/>
                    </w:rPr>
                    <w:t>ed.</w:t>
                  </w:r>
                  <w:proofErr w:type="gramEnd"/>
                  <w:r w:rsidRPr="00064625">
                    <w:rPr>
                      <w:sz w:val="20"/>
                      <w:szCs w:val="20"/>
                    </w:rPr>
                    <w:t xml:space="preserve"> Güven M. Yoğun bakım tanı ve tedavi. Ankara: Güneş Kitabevi, 2004</w:t>
                  </w:r>
                </w:p>
              </w:tc>
            </w:tr>
          </w:tbl>
          <w:p w:rsidR="00957C6A" w:rsidRPr="004F4F2A" w:rsidRDefault="00957C6A" w:rsidP="003537C8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  <w:tr w:rsidR="00957C6A" w:rsidRPr="004F4F2A" w:rsidTr="00957C6A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lastRenderedPageBreak/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4F4F2A" w:rsidRDefault="007D0CD2" w:rsidP="003537C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Lecture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, q &amp; a,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discussion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Computer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projector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, Board,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chalk</w:t>
            </w:r>
            <w:proofErr w:type="spellEnd"/>
          </w:p>
        </w:tc>
      </w:tr>
    </w:tbl>
    <w:p w:rsidR="00957C6A" w:rsidRPr="004F4F2A" w:rsidRDefault="00957C6A" w:rsidP="00957C6A">
      <w:pPr>
        <w:jc w:val="both"/>
        <w:rPr>
          <w:sz w:val="20"/>
          <w:szCs w:val="20"/>
        </w:rPr>
      </w:pPr>
    </w:p>
    <w:tbl>
      <w:tblPr>
        <w:tblW w:w="53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"/>
        <w:gridCol w:w="9550"/>
      </w:tblGrid>
      <w:tr w:rsidR="00957C6A" w:rsidRPr="004F4F2A" w:rsidTr="00957C6A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CONTENT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TOPICS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542CA" w:rsidRDefault="007D0CD2" w:rsidP="004542C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542CA">
              <w:rPr>
                <w:color w:val="000000"/>
                <w:sz w:val="20"/>
                <w:szCs w:val="20"/>
              </w:rPr>
              <w:t xml:space="preserve">ICU </w:t>
            </w:r>
            <w:proofErr w:type="spellStart"/>
            <w:r w:rsidRPr="004542CA">
              <w:rPr>
                <w:color w:val="000000"/>
                <w:sz w:val="20"/>
                <w:szCs w:val="20"/>
              </w:rPr>
              <w:t>description</w:t>
            </w:r>
            <w:proofErr w:type="spellEnd"/>
            <w:r w:rsidRPr="004542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42CA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4542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42CA">
              <w:rPr>
                <w:color w:val="000000"/>
                <w:sz w:val="20"/>
                <w:szCs w:val="20"/>
              </w:rPr>
              <w:t>features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7D0CD2" w:rsidRDefault="007D0CD2" w:rsidP="007D0CD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D0CD2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7D0C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color w:val="000000"/>
                <w:sz w:val="20"/>
                <w:szCs w:val="20"/>
              </w:rPr>
              <w:t>definition</w:t>
            </w:r>
            <w:proofErr w:type="spellEnd"/>
            <w:r w:rsidRPr="007D0C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7D0C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color w:val="000000"/>
                <w:sz w:val="20"/>
                <w:szCs w:val="20"/>
              </w:rPr>
              <w:t>features</w:t>
            </w:r>
            <w:proofErr w:type="spellEnd"/>
            <w:r w:rsidRPr="007D0CD2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7D0CD2">
              <w:rPr>
                <w:color w:val="000000"/>
                <w:sz w:val="20"/>
                <w:szCs w:val="20"/>
              </w:rPr>
              <w:t>intensive</w:t>
            </w:r>
            <w:proofErr w:type="spellEnd"/>
            <w:r w:rsidRPr="007D0C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color w:val="000000"/>
                <w:sz w:val="20"/>
                <w:szCs w:val="20"/>
              </w:rPr>
              <w:t>care</w:t>
            </w:r>
            <w:proofErr w:type="spellEnd"/>
            <w:r w:rsidRPr="007D0C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color w:val="000000"/>
                <w:sz w:val="20"/>
                <w:szCs w:val="20"/>
              </w:rPr>
              <w:t>nurse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7D0CD2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7D0CD2">
              <w:rPr>
                <w:sz w:val="20"/>
                <w:szCs w:val="20"/>
                <w:lang w:val="en-US"/>
              </w:rPr>
              <w:t>Follow-up Of Patients In Intensive Care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7D0CD2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7D0CD2">
              <w:rPr>
                <w:sz w:val="20"/>
                <w:szCs w:val="20"/>
                <w:lang w:val="en-US"/>
              </w:rPr>
              <w:t>Intensive care units characteristics and classification.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7D0CD2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7D0CD2">
              <w:rPr>
                <w:sz w:val="20"/>
                <w:szCs w:val="20"/>
                <w:lang w:val="en-US"/>
              </w:rPr>
              <w:t>Infection in the intensive care unit and prevention methods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7D0CD2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7D0CD2">
              <w:rPr>
                <w:sz w:val="20"/>
                <w:szCs w:val="20"/>
                <w:lang w:val="en-US"/>
              </w:rPr>
              <w:t xml:space="preserve">Types of waste management in intensive care and waste </w:t>
            </w:r>
            <w:proofErr w:type="spellStart"/>
            <w:r w:rsidRPr="007D0CD2">
              <w:rPr>
                <w:sz w:val="20"/>
                <w:szCs w:val="20"/>
                <w:lang w:val="en-US"/>
              </w:rPr>
              <w:t>waste</w:t>
            </w:r>
            <w:proofErr w:type="spellEnd"/>
            <w:r w:rsidRPr="007D0CD2">
              <w:rPr>
                <w:sz w:val="20"/>
                <w:szCs w:val="20"/>
                <w:lang w:val="en-US"/>
              </w:rPr>
              <w:t xml:space="preserve"> disposal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7C6A" w:rsidRPr="004F4F2A" w:rsidRDefault="007D0CD2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7D0CD2">
              <w:rPr>
                <w:sz w:val="20"/>
                <w:szCs w:val="20"/>
                <w:lang w:val="en-US"/>
              </w:rPr>
              <w:t xml:space="preserve">Types of waste management in intensive care and waste </w:t>
            </w:r>
            <w:proofErr w:type="spellStart"/>
            <w:r w:rsidRPr="007D0CD2">
              <w:rPr>
                <w:sz w:val="20"/>
                <w:szCs w:val="20"/>
                <w:lang w:val="en-US"/>
              </w:rPr>
              <w:t>waste</w:t>
            </w:r>
            <w:proofErr w:type="spellEnd"/>
            <w:r w:rsidRPr="007D0CD2">
              <w:rPr>
                <w:sz w:val="20"/>
                <w:szCs w:val="20"/>
                <w:lang w:val="en-US"/>
              </w:rPr>
              <w:t xml:space="preserve"> disposal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7D0CD2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7D0CD2">
              <w:rPr>
                <w:sz w:val="20"/>
                <w:szCs w:val="20"/>
                <w:lang w:val="en-US"/>
              </w:rPr>
              <w:t>Intensive care patients nutrition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7D0CD2" w:rsidP="003537C8">
            <w:pPr>
              <w:jc w:val="both"/>
              <w:rPr>
                <w:sz w:val="20"/>
                <w:szCs w:val="20"/>
              </w:rPr>
            </w:pPr>
            <w:r w:rsidRPr="007D0CD2">
              <w:rPr>
                <w:sz w:val="20"/>
                <w:szCs w:val="20"/>
              </w:rPr>
              <w:t xml:space="preserve">ICU </w:t>
            </w:r>
            <w:proofErr w:type="spellStart"/>
            <w:r w:rsidRPr="007D0CD2">
              <w:rPr>
                <w:sz w:val="20"/>
                <w:szCs w:val="20"/>
              </w:rPr>
              <w:t>intensive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care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patients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using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drugs</w:t>
            </w:r>
            <w:proofErr w:type="spellEnd"/>
            <w:r w:rsidRPr="007D0CD2">
              <w:rPr>
                <w:sz w:val="20"/>
                <w:szCs w:val="20"/>
              </w:rPr>
              <w:t xml:space="preserve">, </w:t>
            </w:r>
            <w:proofErr w:type="spellStart"/>
            <w:r w:rsidRPr="007D0CD2">
              <w:rPr>
                <w:sz w:val="20"/>
                <w:szCs w:val="20"/>
              </w:rPr>
              <w:t>special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drugs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7D0CD2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7D0CD2">
              <w:rPr>
                <w:sz w:val="20"/>
                <w:szCs w:val="20"/>
              </w:rPr>
              <w:t>Intensive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care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patients-four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invasive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and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noninvasive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methods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7D0CD2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7D0CD2">
              <w:rPr>
                <w:sz w:val="20"/>
                <w:szCs w:val="20"/>
              </w:rPr>
              <w:t>Pain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and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sedation</w:t>
            </w:r>
            <w:proofErr w:type="spellEnd"/>
            <w:r w:rsidRPr="007D0CD2">
              <w:rPr>
                <w:sz w:val="20"/>
                <w:szCs w:val="20"/>
              </w:rPr>
              <w:t xml:space="preserve"> in </w:t>
            </w:r>
            <w:proofErr w:type="spellStart"/>
            <w:r w:rsidRPr="007D0CD2">
              <w:rPr>
                <w:sz w:val="20"/>
                <w:szCs w:val="20"/>
              </w:rPr>
              <w:t>intensive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care</w:t>
            </w:r>
            <w:proofErr w:type="spellEnd"/>
          </w:p>
        </w:tc>
      </w:tr>
      <w:tr w:rsidR="007D0CD2" w:rsidRPr="004F4F2A" w:rsidTr="004542CA">
        <w:trPr>
          <w:trHeight w:val="270"/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0CD2" w:rsidRPr="004F4F2A" w:rsidRDefault="004542C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CD2" w:rsidRPr="004F4F2A" w:rsidRDefault="007D0CD2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7D0CD2">
              <w:rPr>
                <w:sz w:val="20"/>
                <w:szCs w:val="20"/>
              </w:rPr>
              <w:t>Multiple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traumatic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patient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care</w:t>
            </w:r>
            <w:proofErr w:type="spellEnd"/>
          </w:p>
        </w:tc>
      </w:tr>
      <w:tr w:rsidR="004542CA" w:rsidRPr="004F4F2A" w:rsidTr="004542CA">
        <w:trPr>
          <w:trHeight w:val="180"/>
          <w:jc w:val="center"/>
        </w:trPr>
        <w:tc>
          <w:tcPr>
            <w:tcW w:w="4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42CA" w:rsidRDefault="004542CA" w:rsidP="00353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42CA" w:rsidRPr="007D0CD2" w:rsidRDefault="004542C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542CA">
              <w:rPr>
                <w:sz w:val="20"/>
                <w:szCs w:val="20"/>
              </w:rPr>
              <w:t>Multiple</w:t>
            </w:r>
            <w:proofErr w:type="spellEnd"/>
            <w:r w:rsidRPr="004542CA">
              <w:rPr>
                <w:sz w:val="20"/>
                <w:szCs w:val="20"/>
              </w:rPr>
              <w:t xml:space="preserve"> organ </w:t>
            </w:r>
            <w:proofErr w:type="spellStart"/>
            <w:r w:rsidRPr="004542CA">
              <w:rPr>
                <w:sz w:val="20"/>
                <w:szCs w:val="20"/>
              </w:rPr>
              <w:t>failure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patient</w:t>
            </w:r>
            <w:proofErr w:type="spellEnd"/>
            <w:r w:rsidRPr="007D0CD2">
              <w:rPr>
                <w:sz w:val="20"/>
                <w:szCs w:val="20"/>
              </w:rPr>
              <w:t xml:space="preserve"> </w:t>
            </w:r>
            <w:proofErr w:type="spellStart"/>
            <w:r w:rsidRPr="007D0CD2">
              <w:rPr>
                <w:sz w:val="20"/>
                <w:szCs w:val="20"/>
              </w:rPr>
              <w:t>care</w:t>
            </w:r>
            <w:proofErr w:type="spellEnd"/>
          </w:p>
        </w:tc>
      </w:tr>
      <w:tr w:rsidR="007D0CD2" w:rsidRPr="004F4F2A" w:rsidTr="004542CA">
        <w:trPr>
          <w:trHeight w:val="120"/>
          <w:jc w:val="center"/>
        </w:trPr>
        <w:tc>
          <w:tcPr>
            <w:tcW w:w="43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0CD2" w:rsidRDefault="004542CA" w:rsidP="00353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D0CD2" w:rsidRPr="004542CA" w:rsidRDefault="004542CA" w:rsidP="004542C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4542CA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4542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42CA">
              <w:rPr>
                <w:color w:val="000000"/>
                <w:sz w:val="20"/>
                <w:szCs w:val="20"/>
              </w:rPr>
              <w:t>unconscious</w:t>
            </w:r>
            <w:proofErr w:type="spellEnd"/>
            <w:r w:rsidRPr="004542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42CA">
              <w:rPr>
                <w:color w:val="000000"/>
                <w:sz w:val="20"/>
                <w:szCs w:val="20"/>
              </w:rPr>
              <w:t>patient</w:t>
            </w:r>
            <w:proofErr w:type="spellEnd"/>
            <w:r w:rsidRPr="004542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42CA">
              <w:rPr>
                <w:color w:val="000000"/>
                <w:sz w:val="20"/>
                <w:szCs w:val="20"/>
              </w:rPr>
              <w:t>care</w:t>
            </w:r>
            <w:proofErr w:type="spellEnd"/>
          </w:p>
        </w:tc>
      </w:tr>
    </w:tbl>
    <w:p w:rsidR="00957C6A" w:rsidRPr="004F4F2A" w:rsidRDefault="00957C6A" w:rsidP="00957C6A">
      <w:pPr>
        <w:jc w:val="both"/>
        <w:rPr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881"/>
        <w:gridCol w:w="425"/>
        <w:gridCol w:w="425"/>
        <w:gridCol w:w="426"/>
      </w:tblGrid>
      <w:tr w:rsidR="00957C6A" w:rsidRPr="004F4F2A" w:rsidTr="00957C6A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basis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principles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7D0CD2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ability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to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solve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ethical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problems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with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basic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7D0CD2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Gather</w:t>
            </w:r>
            <w:proofErr w:type="spellEnd"/>
            <w:r w:rsidRPr="004F4F2A">
              <w:rPr>
                <w:sz w:val="20"/>
                <w:szCs w:val="20"/>
              </w:rPr>
              <w:t xml:space="preserve"> as </w:t>
            </w:r>
            <w:proofErr w:type="spellStart"/>
            <w:r w:rsidRPr="004F4F2A">
              <w:rPr>
                <w:sz w:val="20"/>
                <w:szCs w:val="20"/>
              </w:rPr>
              <w:t>well</w:t>
            </w:r>
            <w:proofErr w:type="spellEnd"/>
            <w:r w:rsidRPr="004F4F2A">
              <w:rPr>
                <w:sz w:val="20"/>
                <w:szCs w:val="20"/>
              </w:rPr>
              <w:t xml:space="preserve"> as </w:t>
            </w:r>
            <w:proofErr w:type="spellStart"/>
            <w:r w:rsidRPr="004F4F2A">
              <w:rPr>
                <w:sz w:val="20"/>
                <w:szCs w:val="20"/>
              </w:rPr>
              <w:t>apply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knowledge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health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7D0CD2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Function</w:t>
            </w:r>
            <w:proofErr w:type="spellEnd"/>
            <w:r w:rsidRPr="004F4F2A">
              <w:rPr>
                <w:sz w:val="20"/>
                <w:szCs w:val="20"/>
              </w:rPr>
              <w:t xml:space="preserve"> on </w:t>
            </w:r>
            <w:proofErr w:type="spellStart"/>
            <w:r w:rsidRPr="004F4F2A">
              <w:rPr>
                <w:sz w:val="20"/>
                <w:szCs w:val="20"/>
              </w:rPr>
              <w:t>multi-disciplinary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7D0CD2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Identify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7D0CD2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Use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effective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written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oral </w:t>
            </w:r>
            <w:proofErr w:type="spellStart"/>
            <w:r w:rsidRPr="004F4F2A">
              <w:rPr>
                <w:sz w:val="20"/>
                <w:szCs w:val="20"/>
              </w:rPr>
              <w:t>communication</w:t>
            </w:r>
            <w:proofErr w:type="spellEnd"/>
            <w:r w:rsidRPr="004F4F2A">
              <w:rPr>
                <w:sz w:val="20"/>
                <w:szCs w:val="20"/>
              </w:rPr>
              <w:t>/</w:t>
            </w:r>
            <w:proofErr w:type="spellStart"/>
            <w:r w:rsidRPr="004F4F2A">
              <w:rPr>
                <w:sz w:val="20"/>
                <w:szCs w:val="20"/>
              </w:rPr>
              <w:t>presentation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7D0CD2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understanding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professional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ethical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7D0CD2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the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need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for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ability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to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engage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lifelong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7D0CD2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  <w:r w:rsidRPr="004F4F2A">
              <w:rPr>
                <w:sz w:val="20"/>
                <w:szCs w:val="20"/>
              </w:rPr>
              <w:t xml:space="preserve">:No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  <w:r w:rsidRPr="004F4F2A">
              <w:rPr>
                <w:sz w:val="20"/>
                <w:szCs w:val="20"/>
              </w:rPr>
              <w:t xml:space="preserve"> Yok. </w:t>
            </w:r>
            <w:r w:rsidRPr="004F4F2A">
              <w:rPr>
                <w:b/>
                <w:sz w:val="20"/>
                <w:szCs w:val="20"/>
              </w:rPr>
              <w:t>2</w:t>
            </w:r>
            <w:r w:rsidRPr="004F4F2A">
              <w:rPr>
                <w:sz w:val="20"/>
                <w:szCs w:val="20"/>
              </w:rPr>
              <w:t xml:space="preserve">:Partially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r w:rsidRPr="004F4F2A">
              <w:rPr>
                <w:b/>
                <w:sz w:val="20"/>
                <w:szCs w:val="20"/>
              </w:rPr>
              <w:t>3</w:t>
            </w:r>
            <w:r w:rsidRPr="004F4F2A">
              <w:rPr>
                <w:sz w:val="20"/>
                <w:szCs w:val="20"/>
              </w:rPr>
              <w:t xml:space="preserve">: </w:t>
            </w:r>
            <w:proofErr w:type="spellStart"/>
            <w:r w:rsidRPr="004F4F2A">
              <w:rPr>
                <w:sz w:val="20"/>
                <w:szCs w:val="20"/>
              </w:rPr>
              <w:t>Yes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Pr="004F4F2A" w:rsidRDefault="00957C6A" w:rsidP="00957C6A">
      <w:pPr>
        <w:jc w:val="both"/>
        <w:rPr>
          <w:sz w:val="20"/>
          <w:szCs w:val="20"/>
        </w:rPr>
        <w:sectPr w:rsidR="00957C6A" w:rsidRPr="004F4F2A">
          <w:pgSz w:w="11906" w:h="16838"/>
          <w:pgMar w:top="720" w:right="1134" w:bottom="720" w:left="1134" w:header="709" w:footer="709" w:gutter="0"/>
          <w:cols w:space="708"/>
        </w:sectPr>
      </w:pPr>
      <w:proofErr w:type="spellStart"/>
      <w:r w:rsidRPr="004F4F2A">
        <w:rPr>
          <w:b/>
          <w:sz w:val="20"/>
          <w:szCs w:val="20"/>
        </w:rPr>
        <w:t>Date</w:t>
      </w:r>
      <w:proofErr w:type="spellEnd"/>
      <w:r w:rsidRPr="004F4F2A">
        <w:rPr>
          <w:b/>
          <w:sz w:val="20"/>
          <w:szCs w:val="20"/>
        </w:rPr>
        <w:t xml:space="preserve">               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proofErr w:type="spellStart"/>
      <w:r w:rsidRPr="004F4F2A">
        <w:rPr>
          <w:b/>
          <w:sz w:val="20"/>
          <w:szCs w:val="20"/>
        </w:rPr>
        <w:t>Signature</w:t>
      </w:r>
      <w:proofErr w:type="spellEnd"/>
      <w:r w:rsidRPr="004F4F2A">
        <w:rPr>
          <w:sz w:val="20"/>
          <w:szCs w:val="20"/>
        </w:rPr>
        <w:t xml:space="preserve">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</w:p>
    <w:p w:rsidR="005455ED" w:rsidRDefault="005455ED"/>
    <w:sectPr w:rsidR="005455ED" w:rsidSect="0054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6A"/>
    <w:rsid w:val="00197E13"/>
    <w:rsid w:val="001D6170"/>
    <w:rsid w:val="00236F5E"/>
    <w:rsid w:val="00264EE9"/>
    <w:rsid w:val="00284CD9"/>
    <w:rsid w:val="002F349E"/>
    <w:rsid w:val="004033EE"/>
    <w:rsid w:val="00440046"/>
    <w:rsid w:val="004542CA"/>
    <w:rsid w:val="004542F2"/>
    <w:rsid w:val="005455ED"/>
    <w:rsid w:val="007B56E4"/>
    <w:rsid w:val="007D0CD2"/>
    <w:rsid w:val="00957C6A"/>
    <w:rsid w:val="009D407A"/>
    <w:rsid w:val="00A556A2"/>
    <w:rsid w:val="00AB5DC2"/>
    <w:rsid w:val="00B225C6"/>
    <w:rsid w:val="00BC5922"/>
    <w:rsid w:val="00C0047E"/>
    <w:rsid w:val="00D001F2"/>
    <w:rsid w:val="00E02149"/>
    <w:rsid w:val="00F537C1"/>
    <w:rsid w:val="00F74584"/>
    <w:rsid w:val="00FB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dcterms:created xsi:type="dcterms:W3CDTF">2017-11-13T11:52:00Z</dcterms:created>
  <dcterms:modified xsi:type="dcterms:W3CDTF">2017-11-13T11:52:00Z</dcterms:modified>
</cp:coreProperties>
</file>