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A7" w:rsidRDefault="00B97CA7" w:rsidP="00B97CA7">
      <w:pPr>
        <w:outlineLvl w:val="0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-130175</wp:posOffset>
            </wp:positionV>
            <wp:extent cx="758825" cy="600075"/>
            <wp:effectExtent l="0" t="0" r="0" b="0"/>
            <wp:wrapSquare wrapText="bothSides"/>
            <wp:docPr id="1" name="Resim 1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s://ogu.edu.tr/files/duyuru/9ff77656-8e6a-4c44-98b9-5f236a699de2/ESOG%C3%9C_yeni%20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t xml:space="preserve">    SAĞLIK BİLİMLERİ FAKÜLTESİ HEMŞİRELİK BÖLÜMÜ, DERS BİLGİ FORMU</w:t>
      </w:r>
    </w:p>
    <w:p w:rsidR="00B97CA7" w:rsidRDefault="00B97CA7" w:rsidP="00B97CA7">
      <w:pPr>
        <w:outlineLvl w:val="0"/>
        <w:rPr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B97CA7" w:rsidTr="00B97CA7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DÖNEM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GÜZ</w:t>
            </w:r>
          </w:p>
        </w:tc>
      </w:tr>
    </w:tbl>
    <w:p w:rsidR="00B97CA7" w:rsidRDefault="00B97CA7" w:rsidP="00B97CA7">
      <w:pPr>
        <w:jc w:val="right"/>
        <w:outlineLvl w:val="0"/>
        <w:rPr>
          <w:b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B97CA7" w:rsidTr="00B97CA7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DERSİN ADI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HEMŞİRELİK VE SANAT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KODU 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</w:tr>
    </w:tbl>
    <w:p w:rsidR="00B97CA7" w:rsidRDefault="00B97CA7" w:rsidP="00B97CA7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tbl>
      <w:tblPr>
        <w:tblStyle w:val="TabloKlavuzu"/>
        <w:tblW w:w="10299" w:type="dxa"/>
        <w:tblInd w:w="0" w:type="dxa"/>
        <w:tblLook w:val="01E0" w:firstRow="1" w:lastRow="1" w:firstColumn="1" w:lastColumn="1" w:noHBand="0" w:noVBand="0"/>
      </w:tblPr>
      <w:tblGrid>
        <w:gridCol w:w="2444"/>
        <w:gridCol w:w="2555"/>
        <w:gridCol w:w="2445"/>
        <w:gridCol w:w="2855"/>
      </w:tblGrid>
      <w:tr w:rsidR="00B97CA7" w:rsidTr="00B97CA7">
        <w:trPr>
          <w:trHeight w:val="46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A7" w:rsidRDefault="00B97CA7">
            <w:pPr>
              <w:outlineLvl w:val="0"/>
              <w:rPr>
                <w:b/>
                <w:sz w:val="20"/>
                <w:szCs w:val="20"/>
              </w:rPr>
            </w:pPr>
          </w:p>
          <w:p w:rsidR="00B97CA7" w:rsidRDefault="00B97CA7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KOORDİNATÖR</w:t>
            </w:r>
          </w:p>
          <w:p w:rsidR="00B97CA7" w:rsidRDefault="00B97CA7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A7" w:rsidRDefault="00B97CA7">
            <w:pPr>
              <w:outlineLvl w:val="0"/>
              <w:rPr>
                <w:b/>
                <w:sz w:val="20"/>
                <w:szCs w:val="20"/>
              </w:rPr>
            </w:pPr>
          </w:p>
          <w:p w:rsidR="00B97CA7" w:rsidRDefault="00B97CA7">
            <w:pPr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>. Nedime KÖŞGEROĞLU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A7" w:rsidRDefault="00B97CA7">
            <w:pPr>
              <w:outlineLvl w:val="0"/>
              <w:rPr>
                <w:b/>
                <w:sz w:val="20"/>
                <w:szCs w:val="20"/>
              </w:rPr>
            </w:pPr>
          </w:p>
          <w:p w:rsidR="00B97CA7" w:rsidRDefault="00B97CA7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 VERENLER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A7" w:rsidRDefault="00B97CA7">
            <w:pPr>
              <w:outlineLvl w:val="0"/>
              <w:rPr>
                <w:b/>
                <w:sz w:val="20"/>
                <w:szCs w:val="20"/>
              </w:rPr>
            </w:pPr>
          </w:p>
          <w:p w:rsidR="00B97CA7" w:rsidRDefault="00B97CA7">
            <w:pPr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>. Nedime KÖŞGEROĞLU</w:t>
            </w:r>
          </w:p>
        </w:tc>
      </w:tr>
    </w:tbl>
    <w:p w:rsidR="00B97CA7" w:rsidRDefault="00B97CA7" w:rsidP="00B97CA7">
      <w:pPr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</w:t>
      </w:r>
    </w:p>
    <w:tbl>
      <w:tblPr>
        <w:tblW w:w="52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834"/>
        <w:gridCol w:w="1094"/>
        <w:gridCol w:w="705"/>
        <w:gridCol w:w="662"/>
        <w:gridCol w:w="850"/>
        <w:gridCol w:w="610"/>
        <w:gridCol w:w="222"/>
        <w:gridCol w:w="2464"/>
        <w:gridCol w:w="1483"/>
      </w:tblGrid>
      <w:tr w:rsidR="00B97CA7" w:rsidTr="00B97CA7">
        <w:trPr>
          <w:trHeight w:val="383"/>
        </w:trPr>
        <w:tc>
          <w:tcPr>
            <w:tcW w:w="52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CA7" w:rsidRDefault="00B97CA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YARIYIL</w:t>
            </w:r>
          </w:p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7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HAFTALIK DERS SAATİ</w:t>
            </w:r>
          </w:p>
        </w:tc>
        <w:tc>
          <w:tcPr>
            <w:tcW w:w="2788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97CA7" w:rsidTr="00B97CA7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Teorik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Uygulama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ind w:left="-111" w:right="-108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Laboratuar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Kredisi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ind w:left="-111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AKTS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TÜRÜ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DİLİ</w:t>
            </w:r>
          </w:p>
        </w:tc>
      </w:tr>
      <w:tr w:rsidR="00B97CA7" w:rsidTr="00B97CA7">
        <w:trPr>
          <w:trHeight w:val="367"/>
        </w:trPr>
        <w:tc>
          <w:tcPr>
            <w:tcW w:w="5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vertAlign w:val="superscript"/>
                <w:lang w:eastAsia="en-US"/>
              </w:rPr>
              <w:t>ZORUNLU (  )  SEÇMELİ (x)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7CA7" w:rsidRDefault="00B97CA7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vertAlign w:val="superscript"/>
                <w:lang w:eastAsia="en-US"/>
              </w:rPr>
              <w:t>Türkçe</w:t>
            </w:r>
          </w:p>
        </w:tc>
      </w:tr>
      <w:tr w:rsidR="00B97CA7" w:rsidTr="00B97CA7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DEĞERLENDİRME SİSTEMİ</w:t>
            </w:r>
          </w:p>
        </w:tc>
      </w:tr>
      <w:tr w:rsidR="00B97CA7" w:rsidTr="00B97CA7">
        <w:tc>
          <w:tcPr>
            <w:tcW w:w="1863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YARIYIL İÇİ ÇALIŞMALAR</w:t>
            </w:r>
          </w:p>
        </w:tc>
        <w:tc>
          <w:tcPr>
            <w:tcW w:w="1129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Faaliyet türü</w:t>
            </w:r>
          </w:p>
        </w:tc>
        <w:tc>
          <w:tcPr>
            <w:tcW w:w="124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Sayı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%</w:t>
            </w:r>
          </w:p>
        </w:tc>
      </w:tr>
      <w:tr w:rsidR="00B97CA7" w:rsidTr="00B97CA7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9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Ara Sınav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7CA7" w:rsidRDefault="00B97C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7CA7" w:rsidRDefault="00B97CA7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B97CA7" w:rsidTr="00B97CA7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II. Ara Sınav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7CA7" w:rsidRDefault="00B97C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97CA7" w:rsidRDefault="00B97CA7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97CA7" w:rsidTr="00B97CA7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Uygulama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7CA7" w:rsidRDefault="00B97C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97CA7" w:rsidRDefault="00B97C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97CA7" w:rsidTr="00B97CA7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Ödev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7CA7" w:rsidRDefault="00B97C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97CA7" w:rsidRDefault="00B97C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97CA7" w:rsidTr="00B97CA7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9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Sunum/Seminer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7CA7" w:rsidRDefault="00B97C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97CA7" w:rsidRDefault="00B97C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97CA7" w:rsidTr="00B97CA7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9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Yarıyıl Sonu Sınavı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97CA7" w:rsidRDefault="00B97C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7CA7" w:rsidRDefault="00B97C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B97CA7" w:rsidTr="00B97CA7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9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TOPLAM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97CA7" w:rsidRDefault="00B97C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7CA7" w:rsidRDefault="00B97C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B97CA7" w:rsidTr="00B97CA7">
        <w:trPr>
          <w:trHeight w:val="447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ÖNKOŞULLAR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Derse ve uygulamalara devam zorunludur. Kuramsal (teorik) saatlerin %30’undan,  uygulama saatlerinin %20’sinden fazlasına katılmayan öğrenci o dersin genel sınavına alınmaz. </w:t>
            </w:r>
          </w:p>
          <w:p w:rsidR="00B97CA7" w:rsidRDefault="00B97C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Devamsızlıkları nedeniyle sınava girme hakkı olmayanların listesi, genel sınav döneminden önce öğretim elemanları tarafından ilan edilir.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97CA7" w:rsidTr="00B97CA7">
        <w:trPr>
          <w:trHeight w:val="447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İÇERİĞİ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7CA7" w:rsidRDefault="00B97C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Sanat kavramı ve hemşirelikle ilişkisi, hemşirelik ve estetik, müzik </w:t>
            </w:r>
            <w:proofErr w:type="gramStart"/>
            <w:r>
              <w:rPr>
                <w:sz w:val="20"/>
                <w:szCs w:val="20"/>
                <w:lang w:eastAsia="en-US"/>
              </w:rPr>
              <w:t>terapi</w:t>
            </w:r>
            <w:proofErr w:type="gramEnd"/>
            <w:r>
              <w:rPr>
                <w:sz w:val="20"/>
                <w:szCs w:val="20"/>
                <w:lang w:eastAsia="en-US"/>
              </w:rPr>
              <w:t>, drama, dokunmanın önemi, hemşirenin rol ve işlevleri, hemşirelik eğitiminin felsefesi, hemşire liderlerin sanatla ilişkisi</w:t>
            </w:r>
          </w:p>
        </w:tc>
      </w:tr>
      <w:tr w:rsidR="00B97CA7" w:rsidTr="00B97CA7">
        <w:trPr>
          <w:trHeight w:val="426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AMAÇLARI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7CA7" w:rsidRDefault="00B97C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Hemşireliğin sanatsal yönüne yönelik temel bilgilerin kazanılması</w:t>
            </w:r>
          </w:p>
        </w:tc>
      </w:tr>
      <w:tr w:rsidR="00B97CA7" w:rsidTr="00B97CA7">
        <w:trPr>
          <w:trHeight w:val="518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ÖĞRENİM ÇIKTILARI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 dersin sonunda öğrenciler;</w:t>
            </w:r>
          </w:p>
          <w:p w:rsidR="00B97CA7" w:rsidRDefault="00B97C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Hemşirelik ve sanat ile ilgili kavramlar arasındaki ilişkiyi kavrayabilecek</w:t>
            </w:r>
          </w:p>
          <w:p w:rsidR="00B97CA7" w:rsidRDefault="00B97C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-Hemşireliğin gelişimini etkileyen faktörlerin sanatla ilişkisini kavrayabilecek</w:t>
            </w:r>
          </w:p>
        </w:tc>
      </w:tr>
      <w:tr w:rsidR="00B97CA7" w:rsidTr="00B97CA7">
        <w:trPr>
          <w:trHeight w:val="540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KAYNAKLAR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CA7" w:rsidRDefault="00B97CA7">
            <w:pPr>
              <w:spacing w:line="276" w:lineRule="auto"/>
              <w:jc w:val="both"/>
              <w:rPr>
                <w:rFonts w:eastAsia="Arial"/>
                <w:color w:val="333333"/>
                <w:sz w:val="20"/>
                <w:szCs w:val="20"/>
                <w:lang w:eastAsia="en-US"/>
              </w:rPr>
            </w:pPr>
          </w:p>
          <w:p w:rsidR="00B97CA7" w:rsidRDefault="00B97CA7" w:rsidP="00B97CA7">
            <w:pPr>
              <w:pStyle w:val="ListeParagraf"/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Alper, Y. (2003). Yaratıcı Sanat </w:t>
            </w:r>
            <w:proofErr w:type="spellStart"/>
            <w:r>
              <w:rPr>
                <w:sz w:val="20"/>
                <w:szCs w:val="20"/>
                <w:lang w:eastAsia="en-US"/>
              </w:rPr>
              <w:t>Psikodinamiği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Psikanaliz, Aşk ve Yaratıcılık Üzerine. </w:t>
            </w:r>
            <w:proofErr w:type="gramEnd"/>
            <w:r>
              <w:rPr>
                <w:sz w:val="20"/>
                <w:szCs w:val="20"/>
                <w:lang w:eastAsia="en-US"/>
              </w:rPr>
              <w:t>Çizgi yayınları, s.48-52.</w:t>
            </w:r>
          </w:p>
          <w:p w:rsidR="00B97CA7" w:rsidRDefault="00B97CA7" w:rsidP="00B97CA7">
            <w:pPr>
              <w:pStyle w:val="ListeParagraf"/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Arslan, H. (2008). Hemşirelik Bilim ve Sanatı,1(1):59-60.</w:t>
            </w:r>
          </w:p>
          <w:p w:rsidR="00B97CA7" w:rsidRDefault="00B97CA7" w:rsidP="00B97CA7">
            <w:pPr>
              <w:pStyle w:val="ListeParagraf"/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Fischer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E. (2003). Sanatın Gerekliliği. </w:t>
            </w:r>
            <w:proofErr w:type="gramStart"/>
            <w:r>
              <w:rPr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sz w:val="20"/>
                <w:szCs w:val="20"/>
                <w:lang w:eastAsia="en-US"/>
              </w:rPr>
              <w:t>Çev. Çapan, C.</w:t>
            </w:r>
            <w:proofErr w:type="gramStart"/>
            <w:r>
              <w:rPr>
                <w:sz w:val="20"/>
                <w:szCs w:val="20"/>
                <w:lang w:eastAsia="en-US"/>
              </w:rPr>
              <w:t>)</w:t>
            </w:r>
            <w:proofErr w:type="spellStart"/>
            <w:proofErr w:type="gramEnd"/>
            <w:r>
              <w:rPr>
                <w:sz w:val="20"/>
                <w:szCs w:val="20"/>
                <w:lang w:eastAsia="en-US"/>
              </w:rPr>
              <w:t>Payel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Yayınları İstanbul. </w:t>
            </w:r>
            <w:proofErr w:type="gramStart"/>
            <w:r>
              <w:rPr>
                <w:sz w:val="20"/>
                <w:szCs w:val="20"/>
                <w:lang w:eastAsia="en-US"/>
              </w:rPr>
              <w:t>s</w:t>
            </w:r>
            <w:proofErr w:type="gramEnd"/>
            <w:r>
              <w:rPr>
                <w:sz w:val="20"/>
                <w:szCs w:val="20"/>
                <w:lang w:eastAsia="en-US"/>
              </w:rPr>
              <w:t>. 49-104.</w:t>
            </w:r>
          </w:p>
          <w:p w:rsidR="00B97CA7" w:rsidRDefault="00B97CA7" w:rsidP="00B97CA7">
            <w:pPr>
              <w:pStyle w:val="ListeParagraf"/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Gramling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K. (2004).A </w:t>
            </w:r>
            <w:proofErr w:type="spellStart"/>
            <w:r>
              <w:rPr>
                <w:sz w:val="20"/>
                <w:szCs w:val="20"/>
                <w:lang w:eastAsia="en-US"/>
              </w:rPr>
              <w:t>Narrative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Study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Nursing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Art in Critical </w:t>
            </w:r>
            <w:proofErr w:type="spellStart"/>
            <w:r>
              <w:rPr>
                <w:sz w:val="20"/>
                <w:szCs w:val="20"/>
                <w:lang w:eastAsia="en-US"/>
              </w:rPr>
              <w:t>Care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J </w:t>
            </w:r>
            <w:proofErr w:type="spellStart"/>
            <w:r>
              <w:rPr>
                <w:sz w:val="20"/>
                <w:szCs w:val="20"/>
                <w:lang w:eastAsia="en-US"/>
              </w:rPr>
              <w:t>Holist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Nurs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22: 379.</w:t>
            </w:r>
          </w:p>
          <w:p w:rsidR="00B97CA7" w:rsidRDefault="00B97CA7" w:rsidP="00B97CA7">
            <w:pPr>
              <w:pStyle w:val="ListeParagraf"/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Kavuran, T</w:t>
            </w:r>
            <w:proofErr w:type="gramStart"/>
            <w:r>
              <w:rPr>
                <w:sz w:val="20"/>
                <w:szCs w:val="20"/>
                <w:lang w:eastAsia="en-US"/>
              </w:rPr>
              <w:t>.,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Dede B. (2013). Platon Ve Aristoteles’in Sanat Etiği, </w:t>
            </w:r>
            <w:r>
              <w:rPr>
                <w:sz w:val="20"/>
                <w:szCs w:val="20"/>
                <w:lang w:eastAsia="en-US"/>
              </w:rPr>
              <w:lastRenderedPageBreak/>
              <w:t>Estetik Kavramı ve Yansımaları Sanat Dergisi-Sayı 23,47-63.</w:t>
            </w:r>
          </w:p>
          <w:p w:rsidR="00B97CA7" w:rsidRDefault="00B97CA7" w:rsidP="00B97CA7">
            <w:pPr>
              <w:pStyle w:val="ListeParagraf"/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Köşgeroğlu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N. (2013).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Hemşirelik ve Estetik. </w:t>
            </w:r>
            <w:proofErr w:type="gramEnd"/>
            <w:r>
              <w:rPr>
                <w:sz w:val="20"/>
                <w:szCs w:val="20"/>
                <w:lang w:eastAsia="en-US"/>
              </w:rPr>
              <w:t>Nobel tıp kitabevi, İstanbul.</w:t>
            </w:r>
          </w:p>
          <w:p w:rsidR="00B97CA7" w:rsidRDefault="00B97CA7" w:rsidP="00B97CA7">
            <w:pPr>
              <w:pStyle w:val="ListeParagraf"/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Köşgeroğlu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N. (2009). Kayıtlara Geçilsin Kadın Var, </w:t>
            </w:r>
            <w:proofErr w:type="spellStart"/>
            <w:r>
              <w:rPr>
                <w:sz w:val="20"/>
                <w:szCs w:val="20"/>
                <w:lang w:eastAsia="en-US"/>
              </w:rPr>
              <w:t>Anfora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yayıncılık, İstanbul.</w:t>
            </w:r>
          </w:p>
          <w:p w:rsidR="00B97CA7" w:rsidRDefault="00B97CA7" w:rsidP="00B97CA7">
            <w:pPr>
              <w:pStyle w:val="ListeParagraf"/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Marx</w:t>
            </w:r>
            <w:proofErr w:type="spellEnd"/>
            <w:r>
              <w:rPr>
                <w:sz w:val="20"/>
                <w:szCs w:val="20"/>
                <w:lang w:eastAsia="en-US"/>
              </w:rPr>
              <w:t>, K</w:t>
            </w:r>
            <w:proofErr w:type="gramStart"/>
            <w:r>
              <w:rPr>
                <w:sz w:val="20"/>
                <w:szCs w:val="20"/>
                <w:lang w:eastAsia="en-US"/>
              </w:rPr>
              <w:t>.,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Engels, F. (1995). Yazın ve Sanat Üzerine I. (</w:t>
            </w:r>
            <w:proofErr w:type="spellStart"/>
            <w:r>
              <w:rPr>
                <w:sz w:val="20"/>
                <w:szCs w:val="20"/>
                <w:lang w:eastAsia="en-US"/>
              </w:rPr>
              <w:t>Çev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en-US"/>
              </w:rPr>
              <w:t>Ünalan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Ö) Birinci Baskı Sol Yayınları. </w:t>
            </w:r>
            <w:proofErr w:type="gramStart"/>
            <w:r>
              <w:rPr>
                <w:sz w:val="20"/>
                <w:szCs w:val="20"/>
                <w:lang w:eastAsia="en-US"/>
              </w:rPr>
              <w:t>s</w:t>
            </w:r>
            <w:proofErr w:type="gramEnd"/>
            <w:r>
              <w:rPr>
                <w:sz w:val="20"/>
                <w:szCs w:val="20"/>
                <w:lang w:eastAsia="en-US"/>
              </w:rPr>
              <w:t>.58-69.</w:t>
            </w:r>
          </w:p>
          <w:p w:rsidR="00B97CA7" w:rsidRDefault="00B97CA7" w:rsidP="00B97CA7">
            <w:pPr>
              <w:pStyle w:val="ListeParagraf"/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Storr</w:t>
            </w:r>
            <w:proofErr w:type="spellEnd"/>
            <w:r>
              <w:rPr>
                <w:sz w:val="20"/>
                <w:szCs w:val="20"/>
                <w:lang w:eastAsia="en-US"/>
              </w:rPr>
              <w:t>, A. (1992). Yaratma Dürtüsü. (</w:t>
            </w:r>
            <w:proofErr w:type="spellStart"/>
            <w:r>
              <w:rPr>
                <w:sz w:val="20"/>
                <w:szCs w:val="20"/>
                <w:lang w:eastAsia="en-US"/>
              </w:rPr>
              <w:t>çev</w:t>
            </w:r>
            <w:proofErr w:type="spellEnd"/>
            <w:r>
              <w:rPr>
                <w:sz w:val="20"/>
                <w:szCs w:val="20"/>
                <w:lang w:eastAsia="en-US"/>
              </w:rPr>
              <w:t>: Babacan, İ). 1. Baskı Yayınevi Yayıncılık, İstanbul, s. 7-143.</w:t>
            </w:r>
          </w:p>
          <w:p w:rsidR="00B97CA7" w:rsidRDefault="00B97CA7" w:rsidP="00B97CA7">
            <w:pPr>
              <w:pStyle w:val="ListeParagraf"/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Teksöz, E</w:t>
            </w:r>
            <w:proofErr w:type="gramStart"/>
            <w:r>
              <w:rPr>
                <w:sz w:val="20"/>
                <w:szCs w:val="20"/>
                <w:lang w:eastAsia="en-US"/>
              </w:rPr>
              <w:t>.,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Ocakçı, F. A. (2014). Çocuk </w:t>
            </w:r>
            <w:proofErr w:type="spellStart"/>
            <w:r>
              <w:rPr>
                <w:sz w:val="20"/>
                <w:szCs w:val="20"/>
                <w:lang w:eastAsia="en-US"/>
              </w:rPr>
              <w:t>Hemşireliği’nde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Sanat Uygulamaları,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DEUHYO ED,7(2): 119-123.</w:t>
            </w:r>
          </w:p>
          <w:p w:rsidR="00B97CA7" w:rsidRDefault="00B97CA7" w:rsidP="00B97CA7">
            <w:pPr>
              <w:pStyle w:val="ListeParagraf"/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Yavuzer, Y. Halide, S. (1996). Yaratıcılık, ^. Basım, Boğaziçi Üniversitesi Yayınları, İstanbul, s.53-75.</w:t>
            </w:r>
          </w:p>
          <w:p w:rsidR="00B97CA7" w:rsidRDefault="00B97CA7" w:rsidP="00B97CA7">
            <w:pPr>
              <w:pStyle w:val="ListeParagraf"/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Yıldırım, A. (2013). Estetik Bilme Ve Hemşirelik, </w:t>
            </w:r>
            <w:proofErr w:type="spellStart"/>
            <w:r>
              <w:rPr>
                <w:sz w:val="20"/>
                <w:szCs w:val="20"/>
                <w:lang w:eastAsia="en-US"/>
              </w:rPr>
              <w:t>Balikesir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Saglik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Bil </w:t>
            </w:r>
            <w:proofErr w:type="spellStart"/>
            <w:r>
              <w:rPr>
                <w:sz w:val="20"/>
                <w:szCs w:val="20"/>
                <w:lang w:eastAsia="en-US"/>
              </w:rPr>
              <w:t>Derg</w:t>
            </w:r>
            <w:proofErr w:type="spellEnd"/>
            <w:r>
              <w:rPr>
                <w:sz w:val="20"/>
                <w:szCs w:val="20"/>
                <w:lang w:eastAsia="en-US"/>
              </w:rPr>
              <w:t>, 2 (1):69-76.</w:t>
            </w:r>
          </w:p>
        </w:tc>
      </w:tr>
      <w:tr w:rsidR="00B97CA7" w:rsidTr="00B97CA7">
        <w:trPr>
          <w:trHeight w:val="520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ÖĞRETİM YÖNTEMLERİ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7CA7" w:rsidRDefault="00B97CA7">
            <w:pPr>
              <w:spacing w:line="276" w:lineRule="auto"/>
              <w:ind w:left="72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Slayt gösterimi, internet, klasik öğretme yöntemi</w:t>
            </w:r>
          </w:p>
        </w:tc>
      </w:tr>
      <w:tr w:rsidR="00B97CA7" w:rsidTr="00B97CA7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CA7" w:rsidRDefault="00B97C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CA7" w:rsidRDefault="00B97C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CA7" w:rsidRDefault="00B97C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CA7" w:rsidRDefault="00B97C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CA7" w:rsidRDefault="00B97C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CA7" w:rsidRDefault="00B97C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CA7" w:rsidRDefault="00B97C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CA7" w:rsidRDefault="00B97C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CA7" w:rsidRDefault="00B97C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CA7" w:rsidRDefault="00B97C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B97CA7" w:rsidRDefault="00B97CA7" w:rsidP="00B97CA7">
      <w:pPr>
        <w:rPr>
          <w:sz w:val="20"/>
          <w:szCs w:val="20"/>
        </w:rPr>
      </w:pPr>
    </w:p>
    <w:p w:rsidR="00B97CA7" w:rsidRDefault="00B97CA7" w:rsidP="00B97CA7">
      <w:pPr>
        <w:rPr>
          <w:sz w:val="20"/>
          <w:szCs w:val="20"/>
        </w:rPr>
      </w:pPr>
    </w:p>
    <w:p w:rsidR="00B97CA7" w:rsidRDefault="00B97CA7" w:rsidP="00B97CA7">
      <w:pPr>
        <w:rPr>
          <w:sz w:val="20"/>
          <w:szCs w:val="20"/>
        </w:rPr>
      </w:pPr>
    </w:p>
    <w:tbl>
      <w:tblPr>
        <w:tblW w:w="5020" w:type="pct"/>
        <w:jc w:val="center"/>
        <w:tblInd w:w="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2"/>
        <w:gridCol w:w="8468"/>
      </w:tblGrid>
      <w:tr w:rsidR="00B97CA7" w:rsidTr="00B97CA7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DERSİN HAFTALIK PLANI</w:t>
            </w:r>
          </w:p>
        </w:tc>
      </w:tr>
      <w:tr w:rsidR="00B97CA7" w:rsidTr="00B97CA7">
        <w:trPr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HAFTA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97CA7" w:rsidRDefault="00B97CA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İŞLENEN KONULAR</w:t>
            </w:r>
          </w:p>
        </w:tc>
      </w:tr>
      <w:tr w:rsidR="00B97CA7" w:rsidTr="00B97CA7">
        <w:trPr>
          <w:trHeight w:val="188"/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Ders kayıt</w:t>
            </w:r>
          </w:p>
        </w:tc>
      </w:tr>
      <w:tr w:rsidR="00B97CA7" w:rsidTr="00B97CA7">
        <w:trPr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Toplumsal </w:t>
            </w:r>
            <w:proofErr w:type="spellStart"/>
            <w:r>
              <w:rPr>
                <w:sz w:val="20"/>
                <w:szCs w:val="20"/>
                <w:lang w:eastAsia="en-US"/>
              </w:rPr>
              <w:t>donüşüm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aracı olarak sanat</w:t>
            </w:r>
          </w:p>
        </w:tc>
      </w:tr>
      <w:tr w:rsidR="00B97CA7" w:rsidTr="00B97CA7">
        <w:trPr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Kadın ve </w:t>
            </w:r>
            <w:proofErr w:type="spellStart"/>
            <w:r>
              <w:rPr>
                <w:sz w:val="20"/>
                <w:szCs w:val="20"/>
                <w:lang w:eastAsia="en-US"/>
              </w:rPr>
              <w:t>yaratıclık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97CA7" w:rsidTr="00B97CA7">
        <w:trPr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Sanat kavramı ve hemşirelik ilişkisi</w:t>
            </w:r>
          </w:p>
        </w:tc>
      </w:tr>
      <w:tr w:rsidR="00B97CA7" w:rsidTr="00B97CA7">
        <w:trPr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Hemşirelik  ve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estetik ilişkisi</w:t>
            </w:r>
          </w:p>
        </w:tc>
      </w:tr>
      <w:tr w:rsidR="00B97CA7" w:rsidTr="00B97CA7">
        <w:trPr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İnsan, sağlık, hastalık kavramları doğrultusunda hemşirelik</w:t>
            </w:r>
          </w:p>
        </w:tc>
      </w:tr>
      <w:tr w:rsidR="00B97CA7" w:rsidTr="00B97CA7">
        <w:trPr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Hemşirelik bakımında sanatın etkisi</w:t>
            </w:r>
          </w:p>
        </w:tc>
      </w:tr>
      <w:tr w:rsidR="00B97CA7" w:rsidTr="00B97CA7">
        <w:trPr>
          <w:trHeight w:val="271"/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97CA7" w:rsidRDefault="00B97CA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VİZE</w:t>
            </w:r>
          </w:p>
        </w:tc>
      </w:tr>
      <w:tr w:rsidR="00B97CA7" w:rsidTr="00B97CA7">
        <w:trPr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Müzik </w:t>
            </w:r>
            <w:proofErr w:type="gramStart"/>
            <w:r>
              <w:rPr>
                <w:sz w:val="20"/>
                <w:szCs w:val="20"/>
                <w:lang w:eastAsia="en-US"/>
              </w:rPr>
              <w:t>terapisi</w:t>
            </w:r>
            <w:proofErr w:type="gramEnd"/>
          </w:p>
        </w:tc>
      </w:tr>
      <w:tr w:rsidR="00B97CA7" w:rsidTr="00B97CA7">
        <w:trPr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Dokunmanın önemi</w:t>
            </w:r>
          </w:p>
        </w:tc>
      </w:tr>
      <w:tr w:rsidR="00B97CA7" w:rsidTr="00B97CA7">
        <w:trPr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Kendini anlatma ifadesi olarak drama</w:t>
            </w:r>
          </w:p>
        </w:tc>
      </w:tr>
      <w:tr w:rsidR="00B97CA7" w:rsidTr="00B97CA7">
        <w:trPr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Hemşire liderlerin sanatla ilişkisi</w:t>
            </w:r>
          </w:p>
        </w:tc>
      </w:tr>
      <w:tr w:rsidR="00B97CA7" w:rsidTr="00B97CA7">
        <w:trPr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Hemşirelik mesleğinin gelişimini etkileyen faktörler (toplumsal, felsefi ve diğer tarihsel güçler)</w:t>
            </w:r>
          </w:p>
        </w:tc>
      </w:tr>
      <w:tr w:rsidR="00B97CA7" w:rsidTr="00B97CA7">
        <w:trPr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Hemşirenin rol ve işlevleri ve hemşirelik eğitiminin felsefesi</w:t>
            </w:r>
          </w:p>
        </w:tc>
      </w:tr>
      <w:tr w:rsidR="00B97CA7" w:rsidTr="00B97CA7">
        <w:trPr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Tartışma</w:t>
            </w:r>
          </w:p>
        </w:tc>
      </w:tr>
      <w:tr w:rsidR="00B97CA7" w:rsidTr="00B97CA7">
        <w:trPr>
          <w:trHeight w:val="227"/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97CA7" w:rsidRDefault="00B97CA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FİNAL </w:t>
            </w:r>
          </w:p>
        </w:tc>
      </w:tr>
    </w:tbl>
    <w:p w:rsidR="00B97CA7" w:rsidRDefault="00B97CA7" w:rsidP="00B97CA7">
      <w:pPr>
        <w:rPr>
          <w:sz w:val="20"/>
          <w:szCs w:val="20"/>
        </w:rPr>
      </w:pPr>
    </w:p>
    <w:p w:rsidR="00B97CA7" w:rsidRDefault="00B97CA7" w:rsidP="00B97CA7">
      <w:pPr>
        <w:rPr>
          <w:sz w:val="20"/>
          <w:szCs w:val="20"/>
        </w:rPr>
      </w:pPr>
    </w:p>
    <w:p w:rsidR="00B97CA7" w:rsidRDefault="00B97CA7" w:rsidP="00B97CA7">
      <w:pPr>
        <w:rPr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B97CA7" w:rsidTr="00B97CA7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CA7" w:rsidRDefault="00B97CA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B97CA7" w:rsidTr="00B97CA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Hemşirelik/Ebelik/Sağlık Kurumları Yöneticiliği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97CA7" w:rsidTr="00B97CA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97CA7" w:rsidTr="00B97CA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97CA7" w:rsidTr="00B97CA7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97CA7" w:rsidTr="00B97CA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Hemşirelik Eğitiminde, Tıbbi Problemleri Tanıma, </w:t>
            </w:r>
            <w:proofErr w:type="spellStart"/>
            <w:r>
              <w:rPr>
                <w:sz w:val="20"/>
                <w:szCs w:val="20"/>
                <w:lang w:eastAsia="en-US"/>
              </w:rPr>
              <w:t>Formülize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97CA7" w:rsidTr="00B97CA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x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97CA7" w:rsidTr="00B97CA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97CA7" w:rsidTr="00B97CA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CA7" w:rsidRDefault="00B97C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97CA7" w:rsidTr="00B97CA7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7CA7" w:rsidRDefault="00B97C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 xml:space="preserve">:Hiç Katkısı Yok. </w:t>
            </w:r>
            <w:r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:Kısmen Katkısı Var. 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:Tam Katkısı Var.</w:t>
            </w:r>
          </w:p>
        </w:tc>
      </w:tr>
    </w:tbl>
    <w:p w:rsidR="00B97CA7" w:rsidRDefault="00B97CA7" w:rsidP="00B97CA7">
      <w:pPr>
        <w:tabs>
          <w:tab w:val="left" w:pos="7800"/>
        </w:tabs>
        <w:rPr>
          <w:b/>
          <w:sz w:val="20"/>
          <w:szCs w:val="20"/>
        </w:rPr>
      </w:pPr>
    </w:p>
    <w:p w:rsidR="00B97CA7" w:rsidRDefault="00B97CA7" w:rsidP="00B97CA7">
      <w:pPr>
        <w:tabs>
          <w:tab w:val="left" w:pos="7800"/>
        </w:tabs>
        <w:rPr>
          <w:b/>
          <w:sz w:val="20"/>
          <w:szCs w:val="20"/>
        </w:rPr>
      </w:pPr>
    </w:p>
    <w:p w:rsidR="00B97CA7" w:rsidRDefault="00B97CA7" w:rsidP="00B97CA7">
      <w:pPr>
        <w:tabs>
          <w:tab w:val="left" w:pos="7800"/>
        </w:tabs>
        <w:rPr>
          <w:b/>
          <w:sz w:val="20"/>
          <w:szCs w:val="20"/>
        </w:rPr>
      </w:pPr>
    </w:p>
    <w:p w:rsidR="00B97CA7" w:rsidRDefault="00B97CA7" w:rsidP="00B97CA7">
      <w:pPr>
        <w:tabs>
          <w:tab w:val="left" w:pos="780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Tarih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İmza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B97CA7" w:rsidRDefault="00B97CA7" w:rsidP="00B97CA7">
      <w:pPr>
        <w:rPr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B97CA7" w:rsidRDefault="00B97CA7" w:rsidP="0003062C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03062C" w:rsidRDefault="0003062C" w:rsidP="0003062C">
      <w:pPr>
        <w:tabs>
          <w:tab w:val="left" w:pos="7800"/>
        </w:tabs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20320</wp:posOffset>
            </wp:positionV>
            <wp:extent cx="755650" cy="600075"/>
            <wp:effectExtent l="19050" t="0" r="6350" b="0"/>
            <wp:wrapSquare wrapText="bothSides"/>
            <wp:docPr id="2" name="Resim 1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s://ogu.edu.tr/files/duyuru/9ff77656-8e6a-4c44-98b9-5f236a699de2/ESOG%C3%9C_yeni%20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FACULTY OF HEALTH SCIENCE NURSING DEPARTMENT INFORMATION FORM OF COURSE</w:t>
      </w: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03062C" w:rsidTr="0003062C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TERM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62C" w:rsidRDefault="00E974AF">
            <w:pPr>
              <w:spacing w:line="276" w:lineRule="auto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FALL</w:t>
            </w:r>
          </w:p>
        </w:tc>
      </w:tr>
    </w:tbl>
    <w:p w:rsidR="0003062C" w:rsidRDefault="0003062C" w:rsidP="0003062C">
      <w:pPr>
        <w:jc w:val="right"/>
        <w:outlineLvl w:val="0"/>
        <w:rPr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11"/>
        <w:gridCol w:w="2760"/>
        <w:gridCol w:w="1560"/>
        <w:gridCol w:w="4185"/>
      </w:tblGrid>
      <w:tr w:rsidR="0003062C" w:rsidTr="0003062C">
        <w:trPr>
          <w:trHeight w:val="67"/>
        </w:trPr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COURSE TITLE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62C" w:rsidRDefault="00E974AF">
            <w:pPr>
              <w:spacing w:line="276" w:lineRule="auto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NURSİNG AND ART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CODE 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62C" w:rsidRDefault="0003062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062C" w:rsidRDefault="0003062C" w:rsidP="0003062C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555"/>
        <w:gridCol w:w="2445"/>
        <w:gridCol w:w="2855"/>
      </w:tblGrid>
      <w:tr w:rsidR="0003062C" w:rsidTr="0003062C">
        <w:trPr>
          <w:trHeight w:val="46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2C" w:rsidRDefault="0003062C">
            <w:pPr>
              <w:outlineLvl w:val="0"/>
              <w:rPr>
                <w:b/>
                <w:sz w:val="20"/>
                <w:szCs w:val="20"/>
              </w:rPr>
            </w:pPr>
          </w:p>
          <w:p w:rsidR="0003062C" w:rsidRDefault="0003062C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COORDINATOR</w:t>
            </w:r>
          </w:p>
          <w:p w:rsidR="0003062C" w:rsidRDefault="0003062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C" w:rsidRDefault="0003062C">
            <w:pPr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>. Nedime KÖŞGEROĞLU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2C" w:rsidRDefault="0003062C">
            <w:pPr>
              <w:outlineLvl w:val="0"/>
              <w:rPr>
                <w:b/>
                <w:sz w:val="20"/>
                <w:szCs w:val="20"/>
              </w:rPr>
            </w:pPr>
          </w:p>
          <w:p w:rsidR="0003062C" w:rsidRDefault="0003062C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2C" w:rsidRDefault="0003062C">
            <w:pPr>
              <w:outlineLvl w:val="0"/>
              <w:rPr>
                <w:b/>
                <w:sz w:val="20"/>
                <w:szCs w:val="20"/>
              </w:rPr>
            </w:pPr>
          </w:p>
          <w:p w:rsidR="0003062C" w:rsidRDefault="0003062C">
            <w:pPr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>. Nedime KÖŞGEROĞLU</w:t>
            </w:r>
          </w:p>
        </w:tc>
      </w:tr>
    </w:tbl>
    <w:p w:rsidR="0003062C" w:rsidRDefault="0003062C" w:rsidP="0003062C">
      <w:pPr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</w:t>
      </w:r>
    </w:p>
    <w:tbl>
      <w:tblPr>
        <w:tblW w:w="53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846"/>
        <w:gridCol w:w="1042"/>
        <w:gridCol w:w="714"/>
        <w:gridCol w:w="678"/>
        <w:gridCol w:w="806"/>
        <w:gridCol w:w="625"/>
        <w:gridCol w:w="222"/>
        <w:gridCol w:w="2469"/>
        <w:gridCol w:w="1491"/>
      </w:tblGrid>
      <w:tr w:rsidR="0003062C" w:rsidTr="0003062C">
        <w:trPr>
          <w:trHeight w:val="383"/>
        </w:trPr>
        <w:tc>
          <w:tcPr>
            <w:tcW w:w="6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62C" w:rsidRDefault="0003062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SEMESTER</w:t>
            </w:r>
          </w:p>
          <w:p w:rsidR="0003062C" w:rsidRDefault="0003062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8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HOURS PER WEEK </w:t>
            </w:r>
          </w:p>
        </w:tc>
        <w:tc>
          <w:tcPr>
            <w:tcW w:w="272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062C" w:rsidTr="0003062C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Practice</w:t>
            </w:r>
            <w:proofErr w:type="spellEnd"/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ind w:left="-111" w:right="-108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Laboratory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Credit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ind w:left="-111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ECTS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TYPE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LANGUAGE</w:t>
            </w:r>
          </w:p>
        </w:tc>
      </w:tr>
      <w:tr w:rsidR="0003062C" w:rsidTr="0003062C">
        <w:trPr>
          <w:trHeight w:val="367"/>
        </w:trPr>
        <w:tc>
          <w:tcPr>
            <w:tcW w:w="6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062C" w:rsidRDefault="00E974A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vertAlign w:val="superscript"/>
                <w:lang w:eastAsia="en-US"/>
              </w:rPr>
              <w:t>Compulsory</w:t>
            </w:r>
            <w:proofErr w:type="spellEnd"/>
            <w:r>
              <w:rPr>
                <w:sz w:val="20"/>
                <w:szCs w:val="20"/>
                <w:vertAlign w:val="superscript"/>
                <w:lang w:eastAsia="en-US"/>
              </w:rPr>
              <w:t xml:space="preserve">         </w:t>
            </w:r>
            <w:proofErr w:type="spellStart"/>
            <w:r>
              <w:rPr>
                <w:sz w:val="20"/>
                <w:szCs w:val="20"/>
                <w:vertAlign w:val="superscript"/>
                <w:lang w:eastAsia="en-US"/>
              </w:rPr>
              <w:t>Electıve</w:t>
            </w:r>
            <w:proofErr w:type="spellEnd"/>
            <w:proofErr w:type="gramEnd"/>
          </w:p>
          <w:p w:rsidR="0003062C" w:rsidRDefault="0003062C">
            <w:pPr>
              <w:spacing w:line="276" w:lineRule="auto"/>
              <w:jc w:val="center"/>
              <w:rPr>
                <w:b/>
                <w:vertAlign w:val="superscript"/>
                <w:lang w:eastAsia="en-US"/>
              </w:rPr>
            </w:pPr>
            <w:r>
              <w:rPr>
                <w:sz w:val="20"/>
                <w:szCs w:val="20"/>
                <w:vertAlign w:val="superscript"/>
                <w:lang w:eastAsia="en-US"/>
              </w:rPr>
              <w:t xml:space="preserve">                          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 xml:space="preserve"> </w:t>
            </w:r>
            <w:proofErr w:type="gramStart"/>
            <w:r>
              <w:rPr>
                <w:b/>
                <w:vertAlign w:val="superscript"/>
                <w:lang w:eastAsia="en-US"/>
              </w:rPr>
              <w:t>x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062C" w:rsidRDefault="0003062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szCs w:val="20"/>
                <w:vertAlign w:val="superscript"/>
                <w:lang w:eastAsia="en-US"/>
              </w:rPr>
              <w:t>Turkish</w:t>
            </w:r>
            <w:proofErr w:type="spellEnd"/>
          </w:p>
        </w:tc>
      </w:tr>
      <w:tr w:rsidR="0003062C" w:rsidTr="0003062C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ASSESMENT SYSTEM</w:t>
            </w:r>
          </w:p>
        </w:tc>
      </w:tr>
      <w:tr w:rsidR="0003062C" w:rsidTr="0003062C">
        <w:tc>
          <w:tcPr>
            <w:tcW w:w="1933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IN-TERM STUDIES</w:t>
            </w:r>
          </w:p>
        </w:tc>
        <w:tc>
          <w:tcPr>
            <w:tcW w:w="1106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Faaliyet türü</w:t>
            </w:r>
          </w:p>
        </w:tc>
        <w:tc>
          <w:tcPr>
            <w:tcW w:w="122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Quantity</w:t>
            </w:r>
            <w:proofErr w:type="spellEnd"/>
          </w:p>
        </w:tc>
        <w:tc>
          <w:tcPr>
            <w:tcW w:w="74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Percentage</w:t>
            </w:r>
            <w:proofErr w:type="spellEnd"/>
          </w:p>
        </w:tc>
      </w:tr>
      <w:tr w:rsidR="0003062C" w:rsidTr="0003062C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First </w:t>
            </w:r>
            <w:proofErr w:type="spellStart"/>
            <w:r>
              <w:rPr>
                <w:sz w:val="20"/>
                <w:szCs w:val="20"/>
                <w:lang w:eastAsia="en-US"/>
              </w:rPr>
              <w:t>Mid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Term</w:t>
            </w:r>
            <w:proofErr w:type="spellEnd"/>
          </w:p>
        </w:tc>
        <w:tc>
          <w:tcPr>
            <w:tcW w:w="12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3062C" w:rsidRDefault="000306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62C" w:rsidRDefault="0003062C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03062C" w:rsidTr="0003062C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Second </w:t>
            </w:r>
            <w:proofErr w:type="spellStart"/>
            <w:r>
              <w:rPr>
                <w:sz w:val="20"/>
                <w:szCs w:val="20"/>
                <w:lang w:eastAsia="en-US"/>
              </w:rPr>
              <w:t>Mid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Term</w:t>
            </w:r>
            <w:proofErr w:type="spellEnd"/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062C" w:rsidRDefault="000306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3062C" w:rsidRDefault="0003062C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03062C" w:rsidTr="0003062C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Practice</w:t>
            </w:r>
            <w:proofErr w:type="spellEnd"/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062C" w:rsidRDefault="0003062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3062C" w:rsidRDefault="0003062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3062C" w:rsidTr="0003062C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Homework</w:t>
            </w:r>
            <w:proofErr w:type="spellEnd"/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062C" w:rsidRDefault="000306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3062C" w:rsidRDefault="000306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062C" w:rsidTr="0003062C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Presentation/</w:t>
            </w:r>
            <w:proofErr w:type="spellStart"/>
            <w:r>
              <w:rPr>
                <w:sz w:val="20"/>
                <w:szCs w:val="20"/>
                <w:lang w:eastAsia="en-US"/>
              </w:rPr>
              <w:t>Preparing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Seminer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062C" w:rsidRDefault="000306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3062C" w:rsidRDefault="000306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062C" w:rsidTr="0003062C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Final </w:t>
            </w:r>
            <w:proofErr w:type="spellStart"/>
            <w:r>
              <w:rPr>
                <w:sz w:val="20"/>
                <w:szCs w:val="20"/>
                <w:lang w:eastAsia="en-US"/>
              </w:rPr>
              <w:t>Examination</w:t>
            </w:r>
            <w:proofErr w:type="spellEnd"/>
          </w:p>
        </w:tc>
        <w:tc>
          <w:tcPr>
            <w:tcW w:w="122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03062C" w:rsidRDefault="000306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062C" w:rsidRDefault="000306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03062C" w:rsidTr="0003062C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122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03062C" w:rsidRDefault="000306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062C" w:rsidRDefault="000306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03062C" w:rsidTr="0003062C">
        <w:trPr>
          <w:trHeight w:val="447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PREREQUISITES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tabs>
                <w:tab w:val="num" w:pos="106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1.The </w:t>
            </w:r>
            <w:proofErr w:type="spellStart"/>
            <w:r>
              <w:rPr>
                <w:sz w:val="20"/>
                <w:szCs w:val="20"/>
                <w:lang w:eastAsia="en-US"/>
              </w:rPr>
              <w:t>course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is </w:t>
            </w:r>
            <w:proofErr w:type="spellStart"/>
            <w:r>
              <w:rPr>
                <w:sz w:val="20"/>
                <w:szCs w:val="20"/>
                <w:lang w:eastAsia="en-US"/>
              </w:rPr>
              <w:t>compulsory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If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student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get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over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30% </w:t>
            </w:r>
            <w:proofErr w:type="spellStart"/>
            <w:r>
              <w:rPr>
                <w:sz w:val="20"/>
                <w:szCs w:val="20"/>
                <w:lang w:eastAsia="en-US"/>
              </w:rPr>
              <w:t>hours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teoric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hours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20% </w:t>
            </w:r>
            <w:proofErr w:type="spellStart"/>
            <w:r>
              <w:rPr>
                <w:sz w:val="20"/>
                <w:szCs w:val="20"/>
                <w:lang w:eastAsia="en-US"/>
              </w:rPr>
              <w:t>hours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practic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hours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student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isn’t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taken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final </w:t>
            </w:r>
            <w:proofErr w:type="spellStart"/>
            <w:r>
              <w:rPr>
                <w:sz w:val="20"/>
                <w:szCs w:val="20"/>
                <w:lang w:eastAsia="en-US"/>
              </w:rPr>
              <w:t>exams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03062C" w:rsidRDefault="0003062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2.The </w:t>
            </w:r>
            <w:proofErr w:type="spellStart"/>
            <w:r>
              <w:rPr>
                <w:sz w:val="20"/>
                <w:szCs w:val="20"/>
                <w:lang w:eastAsia="en-US"/>
              </w:rPr>
              <w:t>student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list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aren’t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taken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exam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is </w:t>
            </w:r>
            <w:proofErr w:type="spellStart"/>
            <w:r>
              <w:rPr>
                <w:sz w:val="20"/>
                <w:szCs w:val="20"/>
                <w:lang w:eastAsia="en-US"/>
              </w:rPr>
              <w:t>hanged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before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final </w:t>
            </w:r>
            <w:proofErr w:type="spellStart"/>
            <w:r>
              <w:rPr>
                <w:sz w:val="20"/>
                <w:szCs w:val="20"/>
                <w:lang w:eastAsia="en-US"/>
              </w:rPr>
              <w:t>exam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lecturer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3062C" w:rsidTr="0003062C">
        <w:trPr>
          <w:trHeight w:val="447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CONTENTS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062C" w:rsidRDefault="0003062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concept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relationship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between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art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nursing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nursing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aesthetics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music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therapy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drama,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importance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touch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philosophy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role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functions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nursing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 </w:t>
            </w:r>
            <w:proofErr w:type="spellStart"/>
            <w:r>
              <w:rPr>
                <w:sz w:val="20"/>
                <w:szCs w:val="20"/>
                <w:lang w:eastAsia="en-US"/>
              </w:rPr>
              <w:t>nursing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education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arts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association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nurse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leaders</w:t>
            </w:r>
            <w:proofErr w:type="spellEnd"/>
          </w:p>
        </w:tc>
      </w:tr>
      <w:tr w:rsidR="0003062C" w:rsidTr="0003062C">
        <w:trPr>
          <w:trHeight w:val="426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GOALS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062C" w:rsidRDefault="0003062C">
            <w:pPr>
              <w:spacing w:line="276" w:lineRule="auto"/>
              <w:ind w:left="47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Gaining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basic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informations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about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art </w:t>
            </w:r>
            <w:proofErr w:type="spellStart"/>
            <w:r>
              <w:rPr>
                <w:sz w:val="20"/>
                <w:szCs w:val="20"/>
                <w:lang w:eastAsia="en-US"/>
              </w:rPr>
              <w:t>aspect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nursing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3062C" w:rsidTr="0003062C">
        <w:trPr>
          <w:trHeight w:val="654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LEARNING OUTCOMES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062C" w:rsidRDefault="000306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At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this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course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student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will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be </w:t>
            </w:r>
            <w:proofErr w:type="spellStart"/>
            <w:r>
              <w:rPr>
                <w:sz w:val="20"/>
                <w:szCs w:val="20"/>
                <w:lang w:eastAsia="en-US"/>
              </w:rPr>
              <w:t>able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>;</w:t>
            </w:r>
          </w:p>
          <w:p w:rsidR="0003062C" w:rsidRDefault="0003062C" w:rsidP="00447852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understand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relationship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between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concepts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about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nursing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art,</w:t>
            </w:r>
          </w:p>
          <w:p w:rsidR="0003062C" w:rsidRPr="00E974AF" w:rsidRDefault="0003062C" w:rsidP="00E974AF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realize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Style w:val="hps"/>
                <w:color w:val="222222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color w:val="222222"/>
                <w:sz w:val="20"/>
                <w:szCs w:val="20"/>
                <w:lang w:eastAsia="en-US"/>
              </w:rPr>
              <w:t>relationship</w:t>
            </w:r>
            <w:proofErr w:type="spellEnd"/>
            <w:r>
              <w:rPr>
                <w:rStyle w:val="hps"/>
                <w:color w:val="222222"/>
                <w:sz w:val="20"/>
                <w:szCs w:val="20"/>
                <w:lang w:eastAsia="en-US"/>
              </w:rPr>
              <w:t xml:space="preserve"> of</w:t>
            </w:r>
            <w:r>
              <w:rPr>
                <w:color w:val="222222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color w:val="222222"/>
                <w:sz w:val="20"/>
                <w:szCs w:val="20"/>
                <w:lang w:eastAsia="en-US"/>
              </w:rPr>
              <w:t>factors</w:t>
            </w:r>
            <w:proofErr w:type="spellEnd"/>
            <w:r>
              <w:rPr>
                <w:rStyle w:val="hps"/>
                <w:color w:val="222222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color w:val="222222"/>
                <w:sz w:val="20"/>
                <w:szCs w:val="20"/>
                <w:lang w:eastAsia="en-US"/>
              </w:rPr>
              <w:t>affecting</w:t>
            </w:r>
            <w:proofErr w:type="spellEnd"/>
            <w:r>
              <w:rPr>
                <w:rStyle w:val="hps"/>
                <w:color w:val="222222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color w:val="222222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color w:val="222222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color w:val="222222"/>
                <w:sz w:val="20"/>
                <w:szCs w:val="20"/>
                <w:lang w:eastAsia="en-US"/>
              </w:rPr>
              <w:t>development</w:t>
            </w:r>
            <w:proofErr w:type="spellEnd"/>
            <w:r>
              <w:rPr>
                <w:rStyle w:val="hps"/>
                <w:color w:val="222222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Style w:val="hps"/>
                <w:color w:val="222222"/>
                <w:sz w:val="20"/>
                <w:szCs w:val="20"/>
                <w:lang w:eastAsia="en-US"/>
              </w:rPr>
              <w:t>nursing</w:t>
            </w:r>
            <w:proofErr w:type="spellEnd"/>
            <w:r>
              <w:rPr>
                <w:color w:val="222222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color w:val="222222"/>
                <w:sz w:val="20"/>
                <w:szCs w:val="20"/>
                <w:lang w:eastAsia="en-US"/>
              </w:rPr>
              <w:t>with</w:t>
            </w:r>
            <w:proofErr w:type="spellEnd"/>
            <w:r>
              <w:rPr>
                <w:rStyle w:val="hps"/>
                <w:color w:val="222222"/>
                <w:sz w:val="20"/>
                <w:szCs w:val="20"/>
                <w:lang w:eastAsia="en-US"/>
              </w:rPr>
              <w:t xml:space="preserve"> ar</w:t>
            </w:r>
            <w:r w:rsidR="00E974AF">
              <w:rPr>
                <w:rStyle w:val="hps"/>
                <w:color w:val="222222"/>
                <w:sz w:val="20"/>
                <w:szCs w:val="20"/>
                <w:lang w:eastAsia="en-US"/>
              </w:rPr>
              <w:t>t</w:t>
            </w:r>
          </w:p>
        </w:tc>
      </w:tr>
      <w:tr w:rsidR="0003062C" w:rsidTr="0003062C">
        <w:trPr>
          <w:trHeight w:val="540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SOURCES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062C" w:rsidRDefault="0003062C" w:rsidP="0044785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Alper, Y. (2003). Yaratıcı Sanat </w:t>
            </w:r>
            <w:proofErr w:type="spellStart"/>
            <w:r>
              <w:rPr>
                <w:sz w:val="20"/>
                <w:szCs w:val="20"/>
                <w:lang w:eastAsia="en-US"/>
              </w:rPr>
              <w:t>Psikodinamiği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Psikanaliz, Aşk ve Yaratıcılık Üzerine. </w:t>
            </w:r>
            <w:proofErr w:type="gramEnd"/>
            <w:r>
              <w:rPr>
                <w:sz w:val="20"/>
                <w:szCs w:val="20"/>
                <w:lang w:eastAsia="en-US"/>
              </w:rPr>
              <w:t>Çizgi yayınları, s.48-52.</w:t>
            </w:r>
          </w:p>
          <w:p w:rsidR="0003062C" w:rsidRDefault="0003062C" w:rsidP="0044785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Arslan, H. (2008). Hemşirelik Bilim ve Sanatı,1(1):59-60.</w:t>
            </w:r>
          </w:p>
          <w:p w:rsidR="0003062C" w:rsidRDefault="0003062C" w:rsidP="0044785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Fischer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E. (2003). Sanatın Gerekliliği. </w:t>
            </w:r>
            <w:proofErr w:type="gramStart"/>
            <w:r>
              <w:rPr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sz w:val="20"/>
                <w:szCs w:val="20"/>
                <w:lang w:eastAsia="en-US"/>
              </w:rPr>
              <w:t>Çev. Çapan, C.</w:t>
            </w:r>
            <w:proofErr w:type="gramStart"/>
            <w:r>
              <w:rPr>
                <w:sz w:val="20"/>
                <w:szCs w:val="20"/>
                <w:lang w:eastAsia="en-US"/>
              </w:rPr>
              <w:t>)</w:t>
            </w:r>
            <w:proofErr w:type="spellStart"/>
            <w:proofErr w:type="gramEnd"/>
            <w:r>
              <w:rPr>
                <w:sz w:val="20"/>
                <w:szCs w:val="20"/>
                <w:lang w:eastAsia="en-US"/>
              </w:rPr>
              <w:t>Payel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Yayınları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İstanbul. </w:t>
            </w:r>
            <w:proofErr w:type="gramStart"/>
            <w:r>
              <w:rPr>
                <w:sz w:val="20"/>
                <w:szCs w:val="20"/>
                <w:lang w:eastAsia="en-US"/>
              </w:rPr>
              <w:t>s</w:t>
            </w:r>
            <w:proofErr w:type="gramEnd"/>
            <w:r>
              <w:rPr>
                <w:sz w:val="20"/>
                <w:szCs w:val="20"/>
                <w:lang w:eastAsia="en-US"/>
              </w:rPr>
              <w:t>. 49-104.</w:t>
            </w:r>
          </w:p>
          <w:p w:rsidR="0003062C" w:rsidRDefault="0003062C" w:rsidP="0044785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Gramling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K. (2004).A </w:t>
            </w:r>
            <w:proofErr w:type="spellStart"/>
            <w:r>
              <w:rPr>
                <w:sz w:val="20"/>
                <w:szCs w:val="20"/>
                <w:lang w:eastAsia="en-US"/>
              </w:rPr>
              <w:t>Narrative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Study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Nursing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Art in Critical </w:t>
            </w:r>
            <w:proofErr w:type="spellStart"/>
            <w:r>
              <w:rPr>
                <w:sz w:val="20"/>
                <w:szCs w:val="20"/>
                <w:lang w:eastAsia="en-US"/>
              </w:rPr>
              <w:t>Care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J </w:t>
            </w:r>
            <w:proofErr w:type="spellStart"/>
            <w:r>
              <w:rPr>
                <w:sz w:val="20"/>
                <w:szCs w:val="20"/>
                <w:lang w:eastAsia="en-US"/>
              </w:rPr>
              <w:t>Holist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Nurs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22: 379.</w:t>
            </w:r>
          </w:p>
          <w:p w:rsidR="0003062C" w:rsidRDefault="0003062C" w:rsidP="0044785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Kavuran, T</w:t>
            </w:r>
            <w:proofErr w:type="gramStart"/>
            <w:r>
              <w:rPr>
                <w:sz w:val="20"/>
                <w:szCs w:val="20"/>
                <w:lang w:eastAsia="en-US"/>
              </w:rPr>
              <w:t>.,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Dede B. (2013). Platon Ve Aristoteles’in Sanat Etiği, Estetik Kavramı ve Yansımaları Sanat Dergisi-Sayı 23,47-63.</w:t>
            </w:r>
          </w:p>
          <w:p w:rsidR="0003062C" w:rsidRDefault="0003062C" w:rsidP="0044785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Köşgeroğlu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N. (2013).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Hemşirelik ve Estetik. </w:t>
            </w:r>
            <w:proofErr w:type="gramEnd"/>
            <w:r>
              <w:rPr>
                <w:sz w:val="20"/>
                <w:szCs w:val="20"/>
                <w:lang w:eastAsia="en-US"/>
              </w:rPr>
              <w:t>Nobel tıp kitabevi, İstanbul.</w:t>
            </w:r>
          </w:p>
          <w:p w:rsidR="0003062C" w:rsidRDefault="0003062C" w:rsidP="0044785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Köşgeroğlu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N. (2009). Kayıtlara Geçilsin Kadın Var, </w:t>
            </w:r>
            <w:proofErr w:type="spellStart"/>
            <w:r>
              <w:rPr>
                <w:sz w:val="20"/>
                <w:szCs w:val="20"/>
                <w:lang w:eastAsia="en-US"/>
              </w:rPr>
              <w:t>Anfora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yayıncılık, İstanbul.</w:t>
            </w:r>
          </w:p>
          <w:p w:rsidR="0003062C" w:rsidRDefault="0003062C" w:rsidP="0044785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Marx</w:t>
            </w:r>
            <w:proofErr w:type="spellEnd"/>
            <w:r>
              <w:rPr>
                <w:sz w:val="20"/>
                <w:szCs w:val="20"/>
                <w:lang w:eastAsia="en-US"/>
              </w:rPr>
              <w:t>, K</w:t>
            </w:r>
            <w:proofErr w:type="gramStart"/>
            <w:r>
              <w:rPr>
                <w:sz w:val="20"/>
                <w:szCs w:val="20"/>
                <w:lang w:eastAsia="en-US"/>
              </w:rPr>
              <w:t>.,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Engels, F. (1995). Yazın ve Sanat Üzerine I. (</w:t>
            </w:r>
            <w:proofErr w:type="spellStart"/>
            <w:r>
              <w:rPr>
                <w:sz w:val="20"/>
                <w:szCs w:val="20"/>
                <w:lang w:eastAsia="en-US"/>
              </w:rPr>
              <w:t>Çev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en-US"/>
              </w:rPr>
              <w:t>Ünalan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Ö) Birinci Baskı Sol Yayınları. </w:t>
            </w:r>
            <w:proofErr w:type="gramStart"/>
            <w:r>
              <w:rPr>
                <w:sz w:val="20"/>
                <w:szCs w:val="20"/>
                <w:lang w:eastAsia="en-US"/>
              </w:rPr>
              <w:t>s</w:t>
            </w:r>
            <w:proofErr w:type="gramEnd"/>
            <w:r>
              <w:rPr>
                <w:sz w:val="20"/>
                <w:szCs w:val="20"/>
                <w:lang w:eastAsia="en-US"/>
              </w:rPr>
              <w:t>.58-69.</w:t>
            </w:r>
          </w:p>
          <w:p w:rsidR="0003062C" w:rsidRDefault="0003062C" w:rsidP="0044785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Storr</w:t>
            </w:r>
            <w:proofErr w:type="spellEnd"/>
            <w:r>
              <w:rPr>
                <w:sz w:val="20"/>
                <w:szCs w:val="20"/>
                <w:lang w:eastAsia="en-US"/>
              </w:rPr>
              <w:t>, A. (1992). Yaratma Dürtüsü. (</w:t>
            </w:r>
            <w:proofErr w:type="spellStart"/>
            <w:r>
              <w:rPr>
                <w:sz w:val="20"/>
                <w:szCs w:val="20"/>
                <w:lang w:eastAsia="en-US"/>
              </w:rPr>
              <w:t>çev</w:t>
            </w:r>
            <w:proofErr w:type="spellEnd"/>
            <w:r>
              <w:rPr>
                <w:sz w:val="20"/>
                <w:szCs w:val="20"/>
                <w:lang w:eastAsia="en-US"/>
              </w:rPr>
              <w:t>: Babacan, İ). 1. Baskı Yayınevi Yayıncılık, İstanbul, s. 7-143.</w:t>
            </w:r>
          </w:p>
          <w:p w:rsidR="0003062C" w:rsidRDefault="0003062C" w:rsidP="0044785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Teksöz, E</w:t>
            </w:r>
            <w:proofErr w:type="gramStart"/>
            <w:r>
              <w:rPr>
                <w:sz w:val="20"/>
                <w:szCs w:val="20"/>
                <w:lang w:eastAsia="en-US"/>
              </w:rPr>
              <w:t>.,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Ocakçı, F. A. (2014). Çocuk </w:t>
            </w:r>
            <w:proofErr w:type="spellStart"/>
            <w:r>
              <w:rPr>
                <w:sz w:val="20"/>
                <w:szCs w:val="20"/>
                <w:lang w:eastAsia="en-US"/>
              </w:rPr>
              <w:t>Hemşireliği’nde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Sanat Uygulamaları,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DEUHYO ED,7(2): 119-123.</w:t>
            </w:r>
          </w:p>
          <w:p w:rsidR="0003062C" w:rsidRDefault="0003062C" w:rsidP="0044785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Yavuzer, Y. Halide, S. (1996). Yaratıcılık, ^. Basım, Boğaziçi Üniversitesi Yayınları, İstanbul, s.53-75.</w:t>
            </w:r>
          </w:p>
          <w:p w:rsidR="0003062C" w:rsidRDefault="0003062C" w:rsidP="0044785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Yıldırım, A. (2013). Estetik Bilme Ve Hemşirelik, </w:t>
            </w:r>
            <w:proofErr w:type="spellStart"/>
            <w:r>
              <w:rPr>
                <w:sz w:val="20"/>
                <w:szCs w:val="20"/>
                <w:lang w:eastAsia="en-US"/>
              </w:rPr>
              <w:t>Balikesir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Saglik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Bil </w:t>
            </w:r>
            <w:proofErr w:type="spellStart"/>
            <w:r>
              <w:rPr>
                <w:sz w:val="20"/>
                <w:szCs w:val="20"/>
                <w:lang w:eastAsia="en-US"/>
              </w:rPr>
              <w:t>Derg</w:t>
            </w:r>
            <w:proofErr w:type="spellEnd"/>
            <w:r>
              <w:rPr>
                <w:sz w:val="20"/>
                <w:szCs w:val="20"/>
                <w:lang w:eastAsia="en-US"/>
              </w:rPr>
              <w:t>, 2 (1):69-76.</w:t>
            </w:r>
          </w:p>
        </w:tc>
      </w:tr>
      <w:tr w:rsidR="0003062C" w:rsidTr="0003062C">
        <w:trPr>
          <w:trHeight w:val="520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TEACHING METHODS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62C" w:rsidRDefault="0003062C">
            <w:pPr>
              <w:spacing w:line="276" w:lineRule="auto"/>
              <w:ind w:left="357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03062C" w:rsidRDefault="0003062C">
            <w:pPr>
              <w:spacing w:line="276" w:lineRule="auto"/>
              <w:ind w:left="357"/>
              <w:jc w:val="both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sz w:val="20"/>
                <w:szCs w:val="20"/>
                <w:lang w:eastAsia="en-US"/>
              </w:rPr>
              <w:t>Power-point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, internet,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videos</w:t>
            </w:r>
            <w:proofErr w:type="spellEnd"/>
          </w:p>
        </w:tc>
      </w:tr>
      <w:tr w:rsidR="0003062C" w:rsidTr="0003062C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062C" w:rsidRDefault="0003062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062C" w:rsidRDefault="0003062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062C" w:rsidRDefault="0003062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062C" w:rsidRDefault="0003062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062C" w:rsidRDefault="0003062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062C" w:rsidRDefault="0003062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062C" w:rsidRDefault="0003062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062C" w:rsidRDefault="0003062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062C" w:rsidRDefault="0003062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062C" w:rsidRDefault="0003062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03062C" w:rsidRDefault="0003062C" w:rsidP="0003062C">
      <w:pPr>
        <w:rPr>
          <w:sz w:val="20"/>
          <w:szCs w:val="20"/>
        </w:rPr>
        <w:sectPr w:rsidR="0003062C">
          <w:pgSz w:w="12240" w:h="15840"/>
          <w:pgMar w:top="1417" w:right="1417" w:bottom="1417" w:left="1417" w:header="708" w:footer="708" w:gutter="0"/>
          <w:cols w:space="708"/>
        </w:sectPr>
      </w:pPr>
    </w:p>
    <w:p w:rsidR="0003062C" w:rsidRDefault="0003062C" w:rsidP="0003062C">
      <w:pPr>
        <w:tabs>
          <w:tab w:val="left" w:pos="7800"/>
        </w:tabs>
        <w:rPr>
          <w:sz w:val="20"/>
          <w:szCs w:val="20"/>
        </w:rPr>
      </w:pPr>
    </w:p>
    <w:tbl>
      <w:tblPr>
        <w:tblW w:w="526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61"/>
        <w:gridCol w:w="8627"/>
      </w:tblGrid>
      <w:tr w:rsidR="0003062C" w:rsidTr="0003062C">
        <w:trPr>
          <w:trHeight w:val="545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COURSE CONTENT</w:t>
            </w:r>
          </w:p>
        </w:tc>
      </w:tr>
      <w:tr w:rsidR="0003062C" w:rsidTr="0003062C">
        <w:trPr>
          <w:trHeight w:val="225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WEEK</w:t>
            </w:r>
          </w:p>
        </w:tc>
        <w:tc>
          <w:tcPr>
            <w:tcW w:w="4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3062C" w:rsidRDefault="0003062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TOPICS</w:t>
            </w:r>
          </w:p>
        </w:tc>
      </w:tr>
      <w:tr w:rsidR="0003062C" w:rsidTr="0003062C">
        <w:trPr>
          <w:trHeight w:val="246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3062C" w:rsidRDefault="000306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Registration</w:t>
            </w:r>
            <w:proofErr w:type="spellEnd"/>
          </w:p>
        </w:tc>
      </w:tr>
      <w:tr w:rsidR="0003062C" w:rsidTr="0003062C">
        <w:trPr>
          <w:trHeight w:val="246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3062C" w:rsidRDefault="0003062C">
            <w:pPr>
              <w:tabs>
                <w:tab w:val="left" w:pos="10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Art as a </w:t>
            </w:r>
            <w:proofErr w:type="spellStart"/>
            <w:r>
              <w:rPr>
                <w:sz w:val="20"/>
                <w:szCs w:val="20"/>
                <w:lang w:eastAsia="en-US"/>
              </w:rPr>
              <w:t>tool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social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transformation</w:t>
            </w:r>
            <w:proofErr w:type="spellEnd"/>
          </w:p>
        </w:tc>
      </w:tr>
      <w:tr w:rsidR="0003062C" w:rsidTr="0003062C">
        <w:trPr>
          <w:trHeight w:val="225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3062C" w:rsidRDefault="0003062C">
            <w:pPr>
              <w:tabs>
                <w:tab w:val="left" w:pos="149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Woman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eastAsia="en-US"/>
              </w:rPr>
              <w:t>creativity</w:t>
            </w:r>
            <w:proofErr w:type="spellEnd"/>
            <w:proofErr w:type="gramEnd"/>
          </w:p>
        </w:tc>
      </w:tr>
      <w:tr w:rsidR="0003062C" w:rsidTr="0003062C">
        <w:trPr>
          <w:trHeight w:val="246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3062C" w:rsidRDefault="000306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Art </w:t>
            </w:r>
            <w:proofErr w:type="spellStart"/>
            <w:r>
              <w:rPr>
                <w:sz w:val="20"/>
                <w:szCs w:val="20"/>
                <w:lang w:eastAsia="en-US"/>
              </w:rPr>
              <w:t>concept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relationship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with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nursing</w:t>
            </w:r>
            <w:proofErr w:type="spellEnd"/>
          </w:p>
        </w:tc>
      </w:tr>
      <w:tr w:rsidR="0003062C" w:rsidTr="0003062C">
        <w:trPr>
          <w:trHeight w:val="246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3062C" w:rsidRDefault="0003062C">
            <w:pPr>
              <w:tabs>
                <w:tab w:val="left" w:pos="210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relationship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between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nursing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aesthetic</w:t>
            </w:r>
            <w:proofErr w:type="spellEnd"/>
          </w:p>
        </w:tc>
      </w:tr>
      <w:tr w:rsidR="0003062C" w:rsidTr="0003062C">
        <w:trPr>
          <w:trHeight w:val="225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3062C" w:rsidRDefault="000306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Style w:val="hps"/>
                <w:color w:val="222222"/>
                <w:sz w:val="20"/>
                <w:szCs w:val="20"/>
                <w:lang w:eastAsia="en-US"/>
              </w:rPr>
              <w:t>Human,</w:t>
            </w:r>
            <w:r>
              <w:rPr>
                <w:color w:val="222222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color w:val="222222"/>
                <w:sz w:val="20"/>
                <w:szCs w:val="20"/>
                <w:lang w:eastAsia="en-US"/>
              </w:rPr>
              <w:t>health</w:t>
            </w:r>
            <w:proofErr w:type="spellEnd"/>
            <w:r>
              <w:rPr>
                <w:rStyle w:val="hps"/>
                <w:color w:val="222222"/>
                <w:sz w:val="20"/>
                <w:szCs w:val="20"/>
                <w:lang w:eastAsia="en-US"/>
              </w:rPr>
              <w:t>,</w:t>
            </w:r>
            <w:r>
              <w:rPr>
                <w:color w:val="222222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color w:val="222222"/>
                <w:sz w:val="20"/>
                <w:szCs w:val="20"/>
                <w:lang w:eastAsia="en-US"/>
              </w:rPr>
              <w:t>disease</w:t>
            </w:r>
            <w:proofErr w:type="spellEnd"/>
            <w:r>
              <w:rPr>
                <w:rStyle w:val="hps"/>
                <w:color w:val="222222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color w:val="222222"/>
                <w:sz w:val="20"/>
                <w:szCs w:val="20"/>
                <w:lang w:eastAsia="en-US"/>
              </w:rPr>
              <w:t>concepts</w:t>
            </w:r>
            <w:proofErr w:type="spellEnd"/>
            <w:r>
              <w:rPr>
                <w:rStyle w:val="hps"/>
                <w:color w:val="222222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Style w:val="hps"/>
                <w:color w:val="222222"/>
                <w:sz w:val="20"/>
                <w:szCs w:val="20"/>
                <w:lang w:eastAsia="en-US"/>
              </w:rPr>
              <w:t>line</w:t>
            </w:r>
            <w:proofErr w:type="spellEnd"/>
            <w:r>
              <w:rPr>
                <w:rStyle w:val="hps"/>
                <w:color w:val="222222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color w:val="222222"/>
                <w:sz w:val="20"/>
                <w:szCs w:val="20"/>
                <w:lang w:eastAsia="en-US"/>
              </w:rPr>
              <w:t>with</w:t>
            </w:r>
            <w:proofErr w:type="spellEnd"/>
            <w:r>
              <w:rPr>
                <w:rStyle w:val="hps"/>
                <w:color w:val="222222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color w:val="222222"/>
                <w:sz w:val="20"/>
                <w:szCs w:val="20"/>
                <w:lang w:eastAsia="en-US"/>
              </w:rPr>
              <w:t>concepts</w:t>
            </w:r>
            <w:proofErr w:type="spellEnd"/>
            <w:r>
              <w:rPr>
                <w:rStyle w:val="hps"/>
                <w:color w:val="222222"/>
                <w:sz w:val="20"/>
                <w:szCs w:val="20"/>
                <w:lang w:eastAsia="en-US"/>
              </w:rPr>
              <w:t xml:space="preserve"> of</w:t>
            </w:r>
            <w:r>
              <w:rPr>
                <w:color w:val="222222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color w:val="222222"/>
                <w:sz w:val="20"/>
                <w:szCs w:val="20"/>
                <w:lang w:eastAsia="en-US"/>
              </w:rPr>
              <w:t>nursing</w:t>
            </w:r>
            <w:proofErr w:type="spellEnd"/>
            <w:r>
              <w:rPr>
                <w:color w:val="222222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3062C" w:rsidTr="0003062C">
        <w:trPr>
          <w:trHeight w:val="246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3062C" w:rsidRDefault="000306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Effect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art on </w:t>
            </w:r>
            <w:proofErr w:type="spellStart"/>
            <w:r>
              <w:rPr>
                <w:sz w:val="20"/>
                <w:szCs w:val="20"/>
                <w:lang w:eastAsia="en-US"/>
              </w:rPr>
              <w:t>nursing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care</w:t>
            </w:r>
            <w:proofErr w:type="spellEnd"/>
          </w:p>
        </w:tc>
      </w:tr>
      <w:tr w:rsidR="0003062C" w:rsidTr="0003062C">
        <w:trPr>
          <w:trHeight w:val="246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3062C" w:rsidRDefault="0003062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MIDTERM EXAM</w:t>
            </w:r>
          </w:p>
        </w:tc>
      </w:tr>
      <w:tr w:rsidR="0003062C" w:rsidTr="0003062C">
        <w:trPr>
          <w:trHeight w:val="225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3062C" w:rsidRDefault="000306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Music </w:t>
            </w:r>
            <w:proofErr w:type="spellStart"/>
            <w:r>
              <w:rPr>
                <w:sz w:val="20"/>
                <w:szCs w:val="20"/>
                <w:lang w:eastAsia="en-US"/>
              </w:rPr>
              <w:t>teraphy</w:t>
            </w:r>
            <w:proofErr w:type="spellEnd"/>
          </w:p>
        </w:tc>
      </w:tr>
      <w:tr w:rsidR="0003062C" w:rsidTr="0003062C">
        <w:trPr>
          <w:trHeight w:val="246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3062C" w:rsidRDefault="000306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importance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touch</w:t>
            </w:r>
            <w:proofErr w:type="spellEnd"/>
          </w:p>
        </w:tc>
      </w:tr>
      <w:tr w:rsidR="0003062C" w:rsidTr="0003062C">
        <w:trPr>
          <w:trHeight w:val="246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3062C" w:rsidRDefault="000306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Drama, as an </w:t>
            </w:r>
            <w:proofErr w:type="spellStart"/>
            <w:r>
              <w:rPr>
                <w:sz w:val="20"/>
                <w:szCs w:val="20"/>
                <w:lang w:eastAsia="en-US"/>
              </w:rPr>
              <w:t>expression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explaining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yourself</w:t>
            </w:r>
            <w:proofErr w:type="spellEnd"/>
          </w:p>
        </w:tc>
      </w:tr>
      <w:tr w:rsidR="0003062C" w:rsidTr="0003062C">
        <w:trPr>
          <w:trHeight w:val="225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3062C" w:rsidRDefault="000306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relationship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nursing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leaders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with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art</w:t>
            </w:r>
          </w:p>
        </w:tc>
      </w:tr>
      <w:tr w:rsidR="0003062C" w:rsidTr="0003062C">
        <w:trPr>
          <w:trHeight w:val="246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3062C" w:rsidRDefault="000306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Factors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affecting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development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nursing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profession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social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philosophical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other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historical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forces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03062C" w:rsidTr="0003062C">
        <w:trPr>
          <w:trHeight w:val="246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3062C" w:rsidRDefault="000306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Style w:val="hps"/>
                <w:sz w:val="20"/>
                <w:szCs w:val="20"/>
                <w:lang w:eastAsia="en-US"/>
              </w:rPr>
              <w:t>Role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sz w:val="20"/>
                <w:szCs w:val="20"/>
                <w:lang w:eastAsia="en-US"/>
              </w:rPr>
              <w:t>functions</w:t>
            </w:r>
            <w:proofErr w:type="spellEnd"/>
            <w:r>
              <w:rPr>
                <w:rStyle w:val="hps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Style w:val="hps"/>
                <w:sz w:val="20"/>
                <w:szCs w:val="20"/>
                <w:lang w:eastAsia="en-US"/>
              </w:rPr>
              <w:t>nurse</w:t>
            </w:r>
            <w:proofErr w:type="spellEnd"/>
            <w:r>
              <w:rPr>
                <w:rStyle w:val="hps"/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sz w:val="20"/>
                <w:szCs w:val="20"/>
                <w:lang w:eastAsia="en-US"/>
              </w:rPr>
              <w:t>philosophy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hps"/>
                <w:sz w:val="20"/>
                <w:szCs w:val="20"/>
                <w:lang w:eastAsia="en-US"/>
              </w:rPr>
              <w:t>of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sz w:val="20"/>
                <w:szCs w:val="20"/>
                <w:lang w:eastAsia="en-US"/>
              </w:rPr>
              <w:t>nursing</w:t>
            </w:r>
            <w:proofErr w:type="spellEnd"/>
            <w:r>
              <w:rPr>
                <w:rStyle w:val="hps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sz w:val="20"/>
                <w:szCs w:val="20"/>
                <w:lang w:eastAsia="en-US"/>
              </w:rPr>
              <w:t>education</w:t>
            </w:r>
            <w:proofErr w:type="spellEnd"/>
          </w:p>
        </w:tc>
      </w:tr>
      <w:tr w:rsidR="0003062C" w:rsidTr="0003062C">
        <w:trPr>
          <w:trHeight w:val="246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3062C" w:rsidRDefault="000306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Discussion</w:t>
            </w:r>
            <w:proofErr w:type="spellEnd"/>
          </w:p>
        </w:tc>
      </w:tr>
      <w:tr w:rsidR="0003062C" w:rsidTr="0003062C">
        <w:trPr>
          <w:trHeight w:val="267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pStyle w:val="NormalWeb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FINAL EXAM</w:t>
            </w:r>
          </w:p>
        </w:tc>
      </w:tr>
    </w:tbl>
    <w:p w:rsidR="0003062C" w:rsidRDefault="0003062C" w:rsidP="0003062C">
      <w:pPr>
        <w:rPr>
          <w:sz w:val="20"/>
          <w:szCs w:val="20"/>
        </w:rPr>
      </w:pPr>
    </w:p>
    <w:p w:rsidR="0003062C" w:rsidRDefault="0003062C" w:rsidP="0003062C">
      <w:pPr>
        <w:rPr>
          <w:sz w:val="20"/>
          <w:szCs w:val="20"/>
        </w:rPr>
      </w:pPr>
    </w:p>
    <w:tbl>
      <w:tblPr>
        <w:tblW w:w="9889" w:type="dxa"/>
        <w:tblInd w:w="-4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5"/>
        <w:gridCol w:w="7143"/>
        <w:gridCol w:w="547"/>
        <w:gridCol w:w="547"/>
        <w:gridCol w:w="547"/>
      </w:tblGrid>
      <w:tr w:rsidR="0003062C" w:rsidTr="0003062C"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NUMBER</w:t>
            </w:r>
          </w:p>
        </w:tc>
        <w:tc>
          <w:tcPr>
            <w:tcW w:w="71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62C" w:rsidRDefault="0003062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PROGRAM OUTCOMES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3062C" w:rsidTr="0003062C"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Get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eastAsia="en-US"/>
              </w:rPr>
              <w:t>recognition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basis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principles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Nursing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Midwifery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/Management of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healthcare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institutions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education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x</w:t>
            </w:r>
            <w:proofErr w:type="gramEnd"/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062C" w:rsidTr="0003062C"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Get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an </w:t>
            </w:r>
            <w:proofErr w:type="spellStart"/>
            <w:r>
              <w:rPr>
                <w:sz w:val="20"/>
                <w:szCs w:val="20"/>
                <w:lang w:eastAsia="en-US"/>
              </w:rPr>
              <w:t>ability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solve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ethical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problems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with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basic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principles</w:t>
            </w:r>
            <w:proofErr w:type="spellEnd"/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x</w:t>
            </w:r>
            <w:proofErr w:type="gramEnd"/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062C" w:rsidTr="0003062C"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Nursing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education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gather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as </w:t>
            </w:r>
            <w:proofErr w:type="spellStart"/>
            <w:r>
              <w:rPr>
                <w:sz w:val="20"/>
                <w:szCs w:val="20"/>
                <w:lang w:eastAsia="en-US"/>
              </w:rPr>
              <w:t>well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as </w:t>
            </w:r>
            <w:proofErr w:type="spellStart"/>
            <w:r>
              <w:rPr>
                <w:sz w:val="20"/>
                <w:szCs w:val="20"/>
                <w:lang w:eastAsia="en-US"/>
              </w:rPr>
              <w:t>apply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knowledge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health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sciences</w:t>
            </w:r>
            <w:proofErr w:type="spellEnd"/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x</w:t>
            </w:r>
            <w:proofErr w:type="gramEnd"/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062C" w:rsidTr="0003062C">
        <w:trPr>
          <w:trHeight w:val="429"/>
        </w:trPr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Function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on </w:t>
            </w:r>
            <w:proofErr w:type="spellStart"/>
            <w:r>
              <w:rPr>
                <w:sz w:val="20"/>
                <w:szCs w:val="20"/>
                <w:lang w:eastAsia="en-US"/>
              </w:rPr>
              <w:t>multi-disciplinary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teams</w:t>
            </w:r>
            <w:proofErr w:type="spellEnd"/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x</w:t>
            </w:r>
            <w:proofErr w:type="gramEnd"/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062C" w:rsidTr="0003062C"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Identify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formulate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solve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medical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Nursing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Midwifery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/Management of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healthcare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institutions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education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problems</w:t>
            </w:r>
            <w:proofErr w:type="spellEnd"/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x</w:t>
            </w:r>
            <w:proofErr w:type="gramEnd"/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3062C" w:rsidTr="0003062C"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Use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effective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written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oral </w:t>
            </w:r>
            <w:proofErr w:type="spellStart"/>
            <w:r>
              <w:rPr>
                <w:sz w:val="20"/>
                <w:szCs w:val="20"/>
                <w:lang w:eastAsia="en-US"/>
              </w:rPr>
              <w:t>communication</w:t>
            </w:r>
            <w:proofErr w:type="spell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presentation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skills</w:t>
            </w:r>
            <w:proofErr w:type="spellEnd"/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x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3062C" w:rsidTr="0003062C"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Get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an </w:t>
            </w:r>
            <w:proofErr w:type="spellStart"/>
            <w:r>
              <w:rPr>
                <w:sz w:val="20"/>
                <w:szCs w:val="20"/>
                <w:lang w:eastAsia="en-US"/>
              </w:rPr>
              <w:t>understanding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of  </w:t>
            </w:r>
            <w:proofErr w:type="spellStart"/>
            <w:r>
              <w:rPr>
                <w:sz w:val="20"/>
                <w:szCs w:val="20"/>
                <w:lang w:eastAsia="en-US"/>
              </w:rPr>
              <w:t>professional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ethical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responsibility</w:t>
            </w:r>
            <w:proofErr w:type="spellEnd"/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x</w:t>
            </w:r>
            <w:proofErr w:type="gramEnd"/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3062C" w:rsidTr="0003062C"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Get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eastAsia="en-US"/>
              </w:rPr>
              <w:t>recognition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need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an </w:t>
            </w:r>
            <w:proofErr w:type="spellStart"/>
            <w:r>
              <w:rPr>
                <w:sz w:val="20"/>
                <w:szCs w:val="20"/>
                <w:lang w:eastAsia="en-US"/>
              </w:rPr>
              <w:t>ability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engage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eastAsia="en-US"/>
              </w:rPr>
              <w:t>lifelong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learning</w:t>
            </w:r>
            <w:proofErr w:type="spellEnd"/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x</w:t>
            </w:r>
            <w:proofErr w:type="gramEnd"/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062C" w:rsidRDefault="000306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062C" w:rsidTr="0003062C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62C" w:rsidRDefault="0003062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 xml:space="preserve">:No </w:t>
            </w:r>
            <w:proofErr w:type="spellStart"/>
            <w:r>
              <w:rPr>
                <w:sz w:val="20"/>
                <w:szCs w:val="20"/>
                <w:lang w:eastAsia="en-US"/>
              </w:rPr>
              <w:t>contribution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Yok. </w:t>
            </w:r>
            <w:r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:Partially </w:t>
            </w:r>
            <w:proofErr w:type="spellStart"/>
            <w:r>
              <w:rPr>
                <w:sz w:val="20"/>
                <w:szCs w:val="20"/>
                <w:lang w:eastAsia="en-US"/>
              </w:rPr>
              <w:t>contribution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en-US"/>
              </w:rPr>
              <w:t>Yes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contribution</w:t>
            </w:r>
            <w:proofErr w:type="spellEnd"/>
          </w:p>
        </w:tc>
      </w:tr>
    </w:tbl>
    <w:p w:rsidR="0003062C" w:rsidRDefault="0003062C" w:rsidP="0003062C">
      <w:pPr>
        <w:tabs>
          <w:tab w:val="left" w:pos="7800"/>
        </w:tabs>
        <w:rPr>
          <w:b/>
          <w:sz w:val="20"/>
          <w:szCs w:val="20"/>
        </w:rPr>
      </w:pPr>
    </w:p>
    <w:p w:rsidR="0003062C" w:rsidRDefault="0003062C" w:rsidP="0003062C">
      <w:pPr>
        <w:tabs>
          <w:tab w:val="left" w:pos="7800"/>
        </w:tabs>
        <w:rPr>
          <w:b/>
          <w:sz w:val="20"/>
          <w:szCs w:val="20"/>
        </w:rPr>
      </w:pPr>
    </w:p>
    <w:p w:rsidR="0003062C" w:rsidRDefault="0003062C" w:rsidP="0003062C">
      <w:pPr>
        <w:tabs>
          <w:tab w:val="left" w:pos="7800"/>
        </w:tabs>
        <w:rPr>
          <w:b/>
          <w:sz w:val="20"/>
          <w:szCs w:val="20"/>
        </w:rPr>
      </w:pPr>
    </w:p>
    <w:p w:rsidR="0003062C" w:rsidRDefault="0003062C" w:rsidP="0003062C">
      <w:pPr>
        <w:tabs>
          <w:tab w:val="left" w:pos="7800"/>
        </w:tabs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Date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Signature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:rsidR="005408BB" w:rsidRDefault="005408BB"/>
    <w:sectPr w:rsidR="005408BB" w:rsidSect="00540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3AE3"/>
    <w:multiLevelType w:val="hybridMultilevel"/>
    <w:tmpl w:val="061A86F4"/>
    <w:lvl w:ilvl="0" w:tplc="A1FCEC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60647"/>
    <w:multiLevelType w:val="hybridMultilevel"/>
    <w:tmpl w:val="0BB69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71923"/>
    <w:multiLevelType w:val="hybridMultilevel"/>
    <w:tmpl w:val="0BB69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062C"/>
    <w:rsid w:val="0003062C"/>
    <w:rsid w:val="002E588E"/>
    <w:rsid w:val="004941D2"/>
    <w:rsid w:val="0049729D"/>
    <w:rsid w:val="005408BB"/>
    <w:rsid w:val="005D4634"/>
    <w:rsid w:val="0065656F"/>
    <w:rsid w:val="00B97CA7"/>
    <w:rsid w:val="00E974AF"/>
    <w:rsid w:val="00E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062C"/>
    <w:pPr>
      <w:spacing w:before="100" w:beforeAutospacing="1" w:after="100" w:afterAutospacing="1"/>
    </w:pPr>
  </w:style>
  <w:style w:type="character" w:customStyle="1" w:styleId="hps">
    <w:name w:val="hps"/>
    <w:basedOn w:val="VarsaylanParagrafYazTipi"/>
    <w:rsid w:val="0003062C"/>
  </w:style>
  <w:style w:type="paragraph" w:styleId="ListeParagraf">
    <w:name w:val="List Paragraph"/>
    <w:basedOn w:val="Normal"/>
    <w:uiPriority w:val="34"/>
    <w:qFormat/>
    <w:rsid w:val="0003062C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B9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1264</Words>
  <Characters>7206</Characters>
  <Application>Microsoft Office Word</Application>
  <DocSecurity>0</DocSecurity>
  <Lines>60</Lines>
  <Paragraphs>16</Paragraphs>
  <ScaleCrop>false</ScaleCrop>
  <Company/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esyo</cp:lastModifiedBy>
  <cp:revision>4</cp:revision>
  <dcterms:created xsi:type="dcterms:W3CDTF">2016-07-14T08:45:00Z</dcterms:created>
  <dcterms:modified xsi:type="dcterms:W3CDTF">2017-11-21T07:50:00Z</dcterms:modified>
</cp:coreProperties>
</file>